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78A" w:rsidRPr="002B443C" w:rsidRDefault="00A6278A" w:rsidP="00A6278A">
      <w:pPr>
        <w:jc w:val="right"/>
        <w:rPr>
          <w:rFonts w:ascii="Times New Roman" w:hAnsi="Times New Roman" w:cs="Times New Roman"/>
          <w:b/>
          <w:i/>
          <w:sz w:val="24"/>
        </w:rPr>
      </w:pPr>
      <w:r w:rsidRPr="002B443C">
        <w:rPr>
          <w:rFonts w:ascii="Times New Roman" w:hAnsi="Times New Roman" w:cs="Times New Roman"/>
          <w:b/>
          <w:i/>
          <w:sz w:val="24"/>
        </w:rPr>
        <w:t>Приложение 1</w:t>
      </w:r>
    </w:p>
    <w:p w:rsidR="00A6278A" w:rsidRPr="00A629C1" w:rsidRDefault="00A6278A" w:rsidP="00A6278A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Матрица соответствия компетенций и составных частей ОПСПО ППССЗ</w:t>
      </w:r>
    </w:p>
    <w:p w:rsidR="00A6278A" w:rsidRDefault="00A6278A" w:rsidP="00A6278A">
      <w:r>
        <w:rPr>
          <w:noProof/>
          <w:lang w:eastAsia="ru-RU"/>
        </w:rPr>
        <w:drawing>
          <wp:inline distT="0" distB="0" distL="114300" distR="114300" wp14:anchorId="78FB3DE3" wp14:editId="59822BA5">
            <wp:extent cx="9251950" cy="5092682"/>
            <wp:effectExtent l="0" t="0" r="635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9268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278A" w:rsidRDefault="00A6278A" w:rsidP="00A6278A">
      <w:r>
        <w:rPr>
          <w:noProof/>
          <w:lang w:eastAsia="ru-RU"/>
        </w:rPr>
        <w:lastRenderedPageBreak/>
        <w:drawing>
          <wp:inline distT="0" distB="0" distL="114300" distR="114300" wp14:anchorId="184A429E" wp14:editId="73EA6D15">
            <wp:extent cx="9251950" cy="4310728"/>
            <wp:effectExtent l="0" t="0" r="635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31072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278A" w:rsidRDefault="00A6278A" w:rsidP="00A6278A">
      <w:r>
        <w:rPr>
          <w:noProof/>
          <w:lang w:eastAsia="ru-RU"/>
        </w:rPr>
        <w:lastRenderedPageBreak/>
        <w:drawing>
          <wp:inline distT="0" distB="0" distL="114300" distR="114300" wp14:anchorId="580CF145" wp14:editId="0390C434">
            <wp:extent cx="9251950" cy="4986425"/>
            <wp:effectExtent l="0" t="0" r="6350" b="508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986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278A" w:rsidRDefault="00A6278A" w:rsidP="00A6278A"/>
    <w:p w:rsidR="00A6278A" w:rsidRDefault="00A6278A" w:rsidP="00A6278A">
      <w:pPr>
        <w:sectPr w:rsidR="00A6278A" w:rsidSect="00685917">
          <w:pgSz w:w="16838" w:h="11906" w:orient="landscape"/>
          <w:pgMar w:top="709" w:right="1134" w:bottom="851" w:left="1134" w:header="708" w:footer="708" w:gutter="0"/>
          <w:cols w:space="708"/>
          <w:docGrid w:linePitch="360"/>
        </w:sectPr>
      </w:pPr>
    </w:p>
    <w:p w:rsidR="00A6278A" w:rsidRPr="002B443C" w:rsidRDefault="00A6278A" w:rsidP="00A6278A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2</w:t>
      </w:r>
    </w:p>
    <w:tbl>
      <w:tblPr>
        <w:tblW w:w="9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7"/>
        <w:gridCol w:w="1489"/>
        <w:gridCol w:w="2957"/>
        <w:gridCol w:w="2911"/>
      </w:tblGrid>
      <w:tr w:rsidR="00A6278A" w:rsidTr="004B3C61">
        <w:trPr>
          <w:trHeight w:val="435"/>
        </w:trPr>
        <w:tc>
          <w:tcPr>
            <w:tcW w:w="9434" w:type="dxa"/>
            <w:gridSpan w:val="4"/>
            <w:shd w:val="clear" w:color="auto" w:fill="auto"/>
            <w:tcMar>
              <w:left w:w="45" w:type="dxa"/>
              <w:right w:w="45" w:type="dxa"/>
            </w:tcMar>
            <w:vAlign w:val="bottom"/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eastAsia="SimSu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</w:rPr>
              <w:t>Общие и профессиональные компетенции</w:t>
            </w:r>
          </w:p>
          <w:p w:rsidR="00A6278A" w:rsidRDefault="00A6278A" w:rsidP="004B3C61">
            <w:pPr>
              <w:jc w:val="center"/>
              <w:textAlignment w:val="top"/>
              <w:rPr>
                <w:rFonts w:ascii="Times New Roman" w:eastAsia="SimSu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</w:rPr>
              <w:t xml:space="preserve">специальность 09.02.07 </w:t>
            </w:r>
            <w:r>
              <w:rPr>
                <w:rFonts w:ascii="Times New Roman" w:hAnsi="Times New Roman" w:cs="Times New Roman"/>
                <w:b/>
                <w:sz w:val="24"/>
              </w:rPr>
              <w:t>«Информационные системы и программирование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</w:rPr>
              <w:t>» -.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</w:rPr>
              <w:t>Программист.</w:t>
            </w:r>
          </w:p>
        </w:tc>
      </w:tr>
      <w:tr w:rsidR="00A6278A" w:rsidTr="004B3C61">
        <w:trPr>
          <w:trHeight w:val="435"/>
        </w:trPr>
        <w:tc>
          <w:tcPr>
            <w:tcW w:w="2077" w:type="dxa"/>
            <w:shd w:val="clear" w:color="auto" w:fill="auto"/>
            <w:tcMar>
              <w:left w:w="45" w:type="dxa"/>
              <w:right w:w="45" w:type="dxa"/>
            </w:tcMar>
            <w:vAlign w:val="bottom"/>
          </w:tcPr>
          <w:p w:rsidR="00A6278A" w:rsidRDefault="00A6278A" w:rsidP="004B3C61">
            <w:pPr>
              <w:jc w:val="center"/>
              <w:textAlignment w:val="bottom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</w:rPr>
              <w:t>Виды профессиональной деятельности</w:t>
            </w: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  <w:vAlign w:val="bottom"/>
          </w:tcPr>
          <w:p w:rsidR="00A6278A" w:rsidRDefault="00A6278A" w:rsidP="004B3C61">
            <w:pPr>
              <w:jc w:val="center"/>
              <w:textAlignment w:val="bottom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</w:rPr>
              <w:t>Код компетенции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</w:rPr>
              <w:t>Компетенции</w:t>
            </w:r>
          </w:p>
        </w:tc>
        <w:tc>
          <w:tcPr>
            <w:tcW w:w="2911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</w:rPr>
              <w:t>Результат освоения</w:t>
            </w:r>
          </w:p>
        </w:tc>
      </w:tr>
      <w:tr w:rsidR="00A6278A" w:rsidTr="004B3C61">
        <w:trPr>
          <w:trHeight w:val="315"/>
        </w:trPr>
        <w:tc>
          <w:tcPr>
            <w:tcW w:w="9434" w:type="dxa"/>
            <w:gridSpan w:val="4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</w:rPr>
              <w:t>Общие компетенции</w:t>
            </w:r>
          </w:p>
        </w:tc>
      </w:tr>
      <w:tr w:rsidR="00A6278A" w:rsidTr="004B3C61">
        <w:trPr>
          <w:trHeight w:val="1260"/>
        </w:trPr>
        <w:tc>
          <w:tcPr>
            <w:tcW w:w="2077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Разработка модулей программного обеспечения для компьютерных систем</w:t>
            </w: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01.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2911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eastAsia="SimSu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 xml:space="preserve">знать: основные этапы разработки программного обеспечения; основные принципы технологии структурного и объектно-ориентированного программирования; способы оптимизации и приемы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</w:rPr>
              <w:t>рефакторинга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</w:rPr>
              <w:t>; основные принципы отладки и тестирования программных продуктов, уметь: осуществлять разработку кода программного модуля на языках низкого и высокого уровней; создавать программу по разработанному алгоритму как отдельный модуль; выполнять отладку и тестирование программы на уровне модуля;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осуществлять разработку кода программного модуля на современных языках программирования; уметь выполнять оптимизацию и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</w:rPr>
              <w:t>рефакторинг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</w:rPr>
              <w:t xml:space="preserve"> программного кода; оформлять документацию на программные средства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и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меть практический опыт в: разработке кода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 xml:space="preserve">программного продукта на основе готовой спецификации на уровне модуля; использовании инструментальных средств на этапе отладки программного продукта; проведении тестирования </w:t>
            </w:r>
          </w:p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программного модуля по определенному сценарию; 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использовании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инструментальных средств на этапе отладки программного продукта; разработке мобильных приложений.</w:t>
            </w:r>
          </w:p>
        </w:tc>
      </w:tr>
      <w:tr w:rsidR="00A6278A" w:rsidTr="004B3C61">
        <w:trPr>
          <w:trHeight w:val="300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02.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00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03.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00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04.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00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05.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00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06.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Проявлять гражданско-патриотическую позицию, демонстрировать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осознанное поведение на основе традиционных общечеловеческих ценностей.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00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07.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00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08.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00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09.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Использовать информационные технологии в профессиональной деятельности.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00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10.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Пользоваться профессиональной документацией на государственном и иностранном языке.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00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11.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Планировать предпринимательскую деятельность в профессиональной сфере.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00"/>
        </w:trPr>
        <w:tc>
          <w:tcPr>
            <w:tcW w:w="2077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Разработка и администрирование баз данных</w:t>
            </w: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01.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2911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знать: модели процесса разработки программного обеспечения; основные принципы процесса разработки программного обеспечения; основные подходы к интегрированию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программных модулей; основы верификации и аттестации программного обеспечения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у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>меть: использовать выбранную систему контроля версий; использовать методы для получения кода с заданной функциональностью и степенью качества. иметь практический опыт в: интеграции модулей в программное обеспечение; отладке программных модулей.</w:t>
            </w:r>
          </w:p>
        </w:tc>
      </w:tr>
      <w:tr w:rsidR="00A6278A" w:rsidTr="004B3C61">
        <w:trPr>
          <w:trHeight w:val="300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02.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Осуществлять поиск, анализ и интерпретацию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информации, необходимой для выполнения задач профессиональной деятельности.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00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03.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00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04.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00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05.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00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06.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00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07.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08.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подготовленности.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09.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Использовать информационные технологии в профессиональной деятельности.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10.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Пользоваться профессиональной документацией на государственном и иностранном языке.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11.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Планировать предпринимательскую деятельность в профессиональной сфере.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15"/>
        </w:trPr>
        <w:tc>
          <w:tcPr>
            <w:tcW w:w="2077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Сопровождение и обслуживание программного обеспечения компьютерных систем</w:t>
            </w: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01.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2911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знать: основные методы и средства эффективного анализа функционирования программного обеспечения; основные виды работ на этапе сопровождения программного обеспечения; основные принципы контроля конфигурации и поддержки целостности конфигурации программного обеспечения; средства защиты программного обеспечения в компьютерных системах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у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меть: подбирать и настраивать конфигурацию программного обеспечения компьютерных систем; использовать методы защиты программного обеспечения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компьютерных систем; проводить инсталляцию программного обеспечения компьютерных систем; производить настройку отдельных компонентов программного обеспечения компьютерных систем; анализировать риски и характеристики качества программного обеспечения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и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>меть практический опыт в: настройке отдельных компонентов программного обеспечения компьютерных систем; выполнении отдельных видов работ на этапе поддержки программного обеспечения компьютерной системы.</w:t>
            </w:r>
          </w:p>
        </w:tc>
      </w:tr>
      <w:tr w:rsidR="00A6278A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02.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03.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04.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05.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Осуществлять устную и письменную коммуникацию на государственном языке с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учетом особенностей социального и культурного контекста.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06.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07.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08.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09.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Использовать информационные технологии в профессиональной деятельности.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10.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Пользоваться профессиональной документацией на государственном и иностранном языке.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11.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Планировать предпринимательскую деятельность в профессиональной сфере.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15"/>
        </w:trPr>
        <w:tc>
          <w:tcPr>
            <w:tcW w:w="2077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Разработка, администрировани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е и защита баз данных</w:t>
            </w: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01.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Выбирать способы решения задач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профессиональной деятельности, применительно к различным контекстам.</w:t>
            </w:r>
          </w:p>
        </w:tc>
        <w:tc>
          <w:tcPr>
            <w:tcW w:w="2911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 xml:space="preserve">знать: основные положения теории баз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данных, хранилищ данных, баз знаний; основные принципы структуризации и нормализации базы данных; основные принципы построения концептуальной, логической и физической модели данных; методы описания схем баз данных в современных системах управления базами данных; структуры данных систем управления базами данных, общий подход к организации представлений, таблиц, индексов и кластеров;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методы организации целостности данных; способы контроля доступа к данным и управления привилегиями; основные методы и средства защиты данных в базах данных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у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меть: работать с современными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</w:rPr>
              <w:t>case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</w:rPr>
              <w:t xml:space="preserve">-средствами проектирования баз данных; проектировать логическую и физическую схемы базы данных; создавать хранимые процедуры и триггеры на базах данных; применять стандартные методы для защиты объектов базы данных; выполнять стандартные процедуры резервного копирования и мониторинга выполнения этой процедуры; выполнять процедуру восстановления базы данных и вести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мониторинг выполнения этой процедуры; обеспечивать информационную безопасность на уровне базы данных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и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>меть практический опыт в: работе с объектами базы данных в конкретной системе управления базами данных; использовании стандартных методов защиты объектов базы данных; работе с документами отраслевой направленности.</w:t>
            </w:r>
          </w:p>
        </w:tc>
      </w:tr>
      <w:tr w:rsidR="00A6278A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02.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03.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04.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05.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06.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07.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08.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Использовать средства физической культуры для сохранения и укрепления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здоровья в процессе профессиональной деятельности и поддержания необходимого уровня физической подготовленности.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09.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Использовать информационные технологии в профессиональной деятельности.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10.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Пользоваться профессиональной документацией на государственном и иностранном языке.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11.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Планировать предпринимательскую деятельность в профессиональной сфере.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15"/>
        </w:trPr>
        <w:tc>
          <w:tcPr>
            <w:tcW w:w="9434" w:type="dxa"/>
            <w:gridSpan w:val="4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</w:rPr>
              <w:t>Профессиональные компетенции</w:t>
            </w:r>
          </w:p>
        </w:tc>
      </w:tr>
      <w:tr w:rsidR="00A6278A" w:rsidTr="004B3C61">
        <w:trPr>
          <w:trHeight w:val="315"/>
        </w:trPr>
        <w:tc>
          <w:tcPr>
            <w:tcW w:w="2077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Разработка модулей программного обеспечения для компьютерных систем</w:t>
            </w: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1.1.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  <w:vAlign w:val="bottom"/>
          </w:tcPr>
          <w:p w:rsidR="00A6278A" w:rsidRDefault="00A6278A" w:rsidP="004B3C61">
            <w:pPr>
              <w:textAlignment w:val="bottom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Формировать алгоритмы разработки программных модулей в соответствии с техническим заданием.</w:t>
            </w:r>
          </w:p>
        </w:tc>
        <w:tc>
          <w:tcPr>
            <w:tcW w:w="2911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 xml:space="preserve">знать: основные этапы разработки программного обеспечения; основные принципы технологии структурного и объектно-ориентированного программирования; способы оптимизации и приемы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</w:rPr>
              <w:t>рефакторинга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</w:rPr>
              <w:t xml:space="preserve">; основные принципы отладки и тестирования программных продуктов, уметь: осуществлять разработку кода программного модуля на языках низкого и высокого уровней; создавать программу по разработанному алгоритму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как отдельный модуль; выполнять отладку и тестирование программы на уровне модуля;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осуществлять разработку кода программного модуля на современных языках программирования; уметь выполнять оптимизацию и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</w:rPr>
              <w:t>рефакторинг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</w:rPr>
              <w:t xml:space="preserve"> программного кода; оформлять документацию на программные средства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и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меть практический опыт в: разработке кода программного продукта на основе готовой спецификации на уровне модуля; использовании инструментальных средств на этапе отладки программного продукта; проведении тестирования программного модуля по определенному сценарию; 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использовании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инструментальных средств на этапе отладки программного продукта; разработке мобильных приложений.</w:t>
            </w:r>
          </w:p>
        </w:tc>
      </w:tr>
      <w:tr w:rsidR="00A6278A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1.2.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  <w:vAlign w:val="bottom"/>
          </w:tcPr>
          <w:p w:rsidR="00A6278A" w:rsidRDefault="00A6278A" w:rsidP="004B3C61">
            <w:pPr>
              <w:textAlignment w:val="bottom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Разрабатывать программные модули в соответствии с техническим заданием.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1.3.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  <w:vAlign w:val="bottom"/>
          </w:tcPr>
          <w:p w:rsidR="00A6278A" w:rsidRDefault="00A6278A" w:rsidP="004B3C61">
            <w:pPr>
              <w:textAlignment w:val="bottom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Выполнять отладку программных модулей с использованием специализированных программных средств.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1.4.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  <w:vAlign w:val="bottom"/>
          </w:tcPr>
          <w:p w:rsidR="00A6278A" w:rsidRDefault="00A6278A" w:rsidP="004B3C61">
            <w:pPr>
              <w:textAlignment w:val="bottom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Выполнять тестирование программных модулей.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1.5.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  <w:vAlign w:val="bottom"/>
          </w:tcPr>
          <w:p w:rsidR="00A6278A" w:rsidRDefault="00A6278A" w:rsidP="004B3C61">
            <w:pPr>
              <w:textAlignment w:val="bottom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Осуществлять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</w:rPr>
              <w:t>рефакторинг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</w:rPr>
              <w:t xml:space="preserve"> и оптимизацию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программного кода.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1.6.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  <w:vAlign w:val="bottom"/>
          </w:tcPr>
          <w:p w:rsidR="00A6278A" w:rsidRDefault="00A6278A" w:rsidP="004B3C61">
            <w:pPr>
              <w:textAlignment w:val="bottom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Разрабатывать модули программного обеспечения для мобильных платформ.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15"/>
        </w:trPr>
        <w:tc>
          <w:tcPr>
            <w:tcW w:w="2077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Осуществление интеграции программных модулей</w:t>
            </w: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2.1.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  <w:vAlign w:val="bottom"/>
          </w:tcPr>
          <w:p w:rsidR="00A6278A" w:rsidRDefault="00A6278A" w:rsidP="004B3C61">
            <w:pPr>
              <w:textAlignment w:val="bottom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Разрабатывать требования к программным модулям на основе анализа проектной и технической документации на предмет взаимодействия компонент.</w:t>
            </w:r>
          </w:p>
        </w:tc>
        <w:tc>
          <w:tcPr>
            <w:tcW w:w="2911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знать: модели процесса разработки программного обеспечения; основные принципы процесса разработки программного обеспечения; основные подходы к интегрированию программных модулей; основы верификации и аттестации программного обеспечения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у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меть: использовать выбранную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систему контроля версий; использовать методы для получения кода с заданной функциональностью и степенью качества. иметь практический опыт в: интеграции модулей в программное обеспечение; отладке программных модулей.</w:t>
            </w:r>
          </w:p>
        </w:tc>
      </w:tr>
      <w:tr w:rsidR="00A6278A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2.2.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  <w:vAlign w:val="bottom"/>
          </w:tcPr>
          <w:p w:rsidR="00A6278A" w:rsidRDefault="00A6278A" w:rsidP="004B3C61">
            <w:pPr>
              <w:textAlignment w:val="bottom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Выполнять интеграцию модулей в программное обеспечение.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2.3.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  <w:vAlign w:val="bottom"/>
          </w:tcPr>
          <w:p w:rsidR="00A6278A" w:rsidRDefault="00A6278A" w:rsidP="004B3C61">
            <w:pPr>
              <w:textAlignment w:val="bottom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Выполнять отладку программного модуля с использованием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специализированных программных средств.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2.4.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  <w:vAlign w:val="bottom"/>
          </w:tcPr>
          <w:p w:rsidR="00A6278A" w:rsidRDefault="00A6278A" w:rsidP="004B3C61">
            <w:pPr>
              <w:textAlignment w:val="bottom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Осуществлять разработку тестовых наборов и тестовых сценариев для программного обеспечения.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2.5.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  <w:vAlign w:val="bottom"/>
          </w:tcPr>
          <w:p w:rsidR="00A6278A" w:rsidRDefault="00A6278A" w:rsidP="004B3C61">
            <w:pPr>
              <w:textAlignment w:val="bottom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Производить инспектирование компонент программного обеспечения на предмет соответствия стандартам кодирования.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15"/>
        </w:trPr>
        <w:tc>
          <w:tcPr>
            <w:tcW w:w="2077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Сопровождение и обслуживание программного обеспечения компьютерных систем</w:t>
            </w: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4.1.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  <w:vAlign w:val="bottom"/>
          </w:tcPr>
          <w:p w:rsidR="00A6278A" w:rsidRDefault="00A6278A" w:rsidP="004B3C61">
            <w:pPr>
              <w:textAlignment w:val="bottom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Осуществлять инсталляцию, настройку и обслуживание программного обеспечения компьютерных систем.</w:t>
            </w:r>
          </w:p>
        </w:tc>
        <w:tc>
          <w:tcPr>
            <w:tcW w:w="2911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знать: основные методы и средства эффективного анализа функционирования программного обеспечения; основные виды работ на этапе сопровождения программного обеспечения; основные принципы контроля конфигурации и поддержки целостности конфигурации программного обеспечения; средства защиты программного обеспечения в компьютерных системах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у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меть: подбирать и настраивать конфигурацию программного обеспечения компьютерных систем; использовать методы защиты программного обеспечения компьютерных систем; проводить инсталляцию программного обеспечения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компьютерных систем; производить настройку отдельных компонентов программного обеспечения компьютерных систем; анализировать риски и характеристики качества программного обеспечения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и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>меть практический опыт в: настройке отдельных компонентов программного обеспечения компьютерных систем; выполнении отдельных видов работ на этапе поддержки программного обеспечения компьютерной системы.</w:t>
            </w:r>
          </w:p>
        </w:tc>
      </w:tr>
      <w:tr w:rsidR="00A6278A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4.2.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  <w:vAlign w:val="bottom"/>
          </w:tcPr>
          <w:p w:rsidR="00A6278A" w:rsidRDefault="00A6278A" w:rsidP="004B3C61">
            <w:pPr>
              <w:textAlignment w:val="bottom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Осуществлять измерения эксплуатационных характеристик программного обеспечения компьютерных систем.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4.3.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  <w:vAlign w:val="bottom"/>
          </w:tcPr>
          <w:p w:rsidR="00A6278A" w:rsidRDefault="00A6278A" w:rsidP="004B3C61">
            <w:pPr>
              <w:textAlignment w:val="bottom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Выполнять работы по модификации отдельных компонент программного обеспечения в соответствии с потребностями заказчика.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4.4.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  <w:vAlign w:val="bottom"/>
          </w:tcPr>
          <w:p w:rsidR="00A6278A" w:rsidRDefault="00A6278A" w:rsidP="004B3C61">
            <w:pPr>
              <w:textAlignment w:val="bottom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Обеспечивать защиту программного обеспечения компьютерных систем программными средствами.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15"/>
        </w:trPr>
        <w:tc>
          <w:tcPr>
            <w:tcW w:w="2077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Разработка, администрирование и защита баз данных</w:t>
            </w: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11.1.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  <w:vAlign w:val="bottom"/>
          </w:tcPr>
          <w:p w:rsidR="00A6278A" w:rsidRDefault="00A6278A" w:rsidP="004B3C61">
            <w:pPr>
              <w:textAlignment w:val="bottom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Осуществлять сбор, обработку и анализ информации для проектирования баз данных.</w:t>
            </w:r>
          </w:p>
        </w:tc>
        <w:tc>
          <w:tcPr>
            <w:tcW w:w="2911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знать: основные положения теории баз данных, хранилищ данных, баз знаний; основные принципы структуризации и нормализации базы данных; основные принципы построения концептуальной, логической и физической модели данных; методы описания схем баз данных в современных системах управления базами данных; структуры данных систем управления базами данных, общий подход к организации представлений, таблиц, индексов и кластеров;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методы организации целостности данных; способы контроля доступа к данным и управления привилегиями; основные методы и средства защиты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данных в базах данных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у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меть: работать с современными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</w:rPr>
              <w:t>case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</w:rPr>
              <w:t>-средствами проектирования баз данных; проектировать логическую и физическую схемы базы данных; создавать хранимые процедуры и триггеры на базах данных; применять стандартные методы для защиты объектов базы данных; выполнять стандартные процедуры резервного копирования и мониторинга выполнения этой процедуры; выполнять процедуру восстановления базы данных и вести мониторинг выполнения этой процедуры; обеспечивать информационную безопасность на уровне базы данных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и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>меть практический опыт в: работе с объектами базы данных в конкретной системе управления базами данных; использовании стандартных методов защиты объектов базы данных; работе с документами отраслевой направленности.</w:t>
            </w:r>
          </w:p>
        </w:tc>
      </w:tr>
      <w:tr w:rsidR="00A6278A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11.2.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  <w:vAlign w:val="bottom"/>
          </w:tcPr>
          <w:p w:rsidR="00A6278A" w:rsidRDefault="00A6278A" w:rsidP="004B3C61">
            <w:pPr>
              <w:textAlignment w:val="bottom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Проектировать базу данных на основе анализа предметной области.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11.3.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  <w:vAlign w:val="bottom"/>
          </w:tcPr>
          <w:p w:rsidR="00A6278A" w:rsidRDefault="00A6278A" w:rsidP="004B3C61">
            <w:pPr>
              <w:textAlignment w:val="bottom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Разрабатывать объекты базы данных в соответствии с результатами анализа предметной области.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11.4.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  <w:vAlign w:val="bottom"/>
          </w:tcPr>
          <w:p w:rsidR="00A6278A" w:rsidRDefault="00A6278A" w:rsidP="004B3C61">
            <w:pPr>
              <w:textAlignment w:val="bottom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Реализовывать базу данных в конкретной системе управления базами данных.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11.5.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  <w:vAlign w:val="bottom"/>
          </w:tcPr>
          <w:p w:rsidR="00A6278A" w:rsidRDefault="00A6278A" w:rsidP="004B3C61">
            <w:pPr>
              <w:textAlignment w:val="bottom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Администрировать базы данных.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6278A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11.6.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  <w:vAlign w:val="bottom"/>
          </w:tcPr>
          <w:p w:rsidR="00A6278A" w:rsidRDefault="00A6278A" w:rsidP="004B3C61">
            <w:pPr>
              <w:textAlignment w:val="bottom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Защищать информацию в базе данных с использованием технологии защиты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информации.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A6278A" w:rsidRDefault="00A6278A" w:rsidP="00A6278A"/>
    <w:p w:rsidR="00A6278A" w:rsidRDefault="00A6278A" w:rsidP="00A6278A">
      <w:pPr>
        <w:sectPr w:rsidR="00A6278A" w:rsidSect="00F15D0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6278A" w:rsidRPr="00F15D08" w:rsidRDefault="00A6278A" w:rsidP="00A6278A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3</w:t>
      </w:r>
    </w:p>
    <w:tbl>
      <w:tblPr>
        <w:tblW w:w="15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"/>
        <w:gridCol w:w="857"/>
        <w:gridCol w:w="1502"/>
        <w:gridCol w:w="1617"/>
        <w:gridCol w:w="1417"/>
        <w:gridCol w:w="3544"/>
        <w:gridCol w:w="1036"/>
        <w:gridCol w:w="807"/>
        <w:gridCol w:w="3402"/>
        <w:gridCol w:w="1276"/>
      </w:tblGrid>
      <w:tr w:rsidR="00A6278A" w:rsidTr="004B3C61">
        <w:trPr>
          <w:trHeight w:val="300"/>
        </w:trPr>
        <w:tc>
          <w:tcPr>
            <w:tcW w:w="15780" w:type="dxa"/>
            <w:gridSpan w:val="10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Состав преподавателей, обеспечивающих образовательный процесс по ОПСПО ППССЗ </w:t>
            </w:r>
          </w:p>
          <w:p w:rsidR="00A6278A" w:rsidRDefault="00A6278A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специальность </w:t>
            </w:r>
            <w:r>
              <w:rPr>
                <w:rFonts w:ascii="Times New Roman" w:eastAsia="SimSun" w:hAnsi="Times New Roman" w:cs="Times New Roman"/>
                <w:b/>
                <w:sz w:val="24"/>
              </w:rPr>
              <w:t xml:space="preserve">09.02.07 </w:t>
            </w:r>
            <w:r>
              <w:rPr>
                <w:rFonts w:ascii="Times New Roman" w:hAnsi="Times New Roman" w:cs="Times New Roman"/>
                <w:b/>
                <w:sz w:val="24"/>
              </w:rPr>
              <w:t>«Информационные системы и программирование» - Программист.</w:t>
            </w:r>
          </w:p>
        </w:tc>
      </w:tr>
      <w:tr w:rsidR="00A6278A" w:rsidTr="004B3C61">
        <w:trPr>
          <w:trHeight w:val="300"/>
        </w:trPr>
        <w:tc>
          <w:tcPr>
            <w:tcW w:w="32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/п</w:t>
            </w:r>
          </w:p>
        </w:tc>
        <w:tc>
          <w:tcPr>
            <w:tcW w:w="85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Индекс</w:t>
            </w:r>
          </w:p>
        </w:tc>
        <w:tc>
          <w:tcPr>
            <w:tcW w:w="15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Дисциплина</w:t>
            </w:r>
          </w:p>
        </w:tc>
        <w:tc>
          <w:tcPr>
            <w:tcW w:w="16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ФИО преподавателя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Образование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Специальность, квалификация, образовательная организация, год окончания</w:t>
            </w:r>
          </w:p>
        </w:tc>
        <w:tc>
          <w:tcPr>
            <w:tcW w:w="10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Наличие ученой степени, званий, категорий</w:t>
            </w:r>
          </w:p>
        </w:tc>
        <w:tc>
          <w:tcPr>
            <w:tcW w:w="80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Педагогический стаж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Повышение квалификации, стажировка (дата, место прохождения)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Наличие опыта деятельности в соответствующей профессиональной сфере</w:t>
            </w:r>
          </w:p>
        </w:tc>
      </w:tr>
      <w:tr w:rsidR="00A6278A" w:rsidTr="004B3C61">
        <w:trPr>
          <w:trHeight w:val="300"/>
        </w:trPr>
        <w:tc>
          <w:tcPr>
            <w:tcW w:w="32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БД.01</w:t>
            </w:r>
          </w:p>
        </w:tc>
        <w:tc>
          <w:tcPr>
            <w:tcW w:w="15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Русский язык</w:t>
            </w:r>
          </w:p>
        </w:tc>
        <w:tc>
          <w:tcPr>
            <w:tcW w:w="16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Соловьева Н.Ю.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высшее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МГПИ им. В.И.Ленина.1973. Учитель русского языка и литературы.</w:t>
            </w:r>
          </w:p>
        </w:tc>
        <w:tc>
          <w:tcPr>
            <w:tcW w:w="10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ет</w:t>
            </w:r>
          </w:p>
        </w:tc>
        <w:tc>
          <w:tcPr>
            <w:tcW w:w="80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АНО ДПО.2017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</w:t>
            </w:r>
          </w:p>
        </w:tc>
      </w:tr>
      <w:tr w:rsidR="00A6278A" w:rsidTr="004B3C61">
        <w:trPr>
          <w:trHeight w:val="300"/>
        </w:trPr>
        <w:tc>
          <w:tcPr>
            <w:tcW w:w="32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5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БД.02</w:t>
            </w:r>
          </w:p>
        </w:tc>
        <w:tc>
          <w:tcPr>
            <w:tcW w:w="15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Литература</w:t>
            </w:r>
          </w:p>
        </w:tc>
        <w:tc>
          <w:tcPr>
            <w:tcW w:w="16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Соловьева Н.Ю.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высшее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МГПИ им. В.И.Ленина.1973. Учитель русского языка и литературы.</w:t>
            </w:r>
          </w:p>
        </w:tc>
        <w:tc>
          <w:tcPr>
            <w:tcW w:w="10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ет</w:t>
            </w:r>
          </w:p>
        </w:tc>
        <w:tc>
          <w:tcPr>
            <w:tcW w:w="80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АНО ДПО.2017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</w:t>
            </w:r>
          </w:p>
        </w:tc>
      </w:tr>
      <w:tr w:rsidR="00A6278A" w:rsidTr="004B3C61">
        <w:trPr>
          <w:trHeight w:val="300"/>
        </w:trPr>
        <w:tc>
          <w:tcPr>
            <w:tcW w:w="32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БД.03</w:t>
            </w:r>
          </w:p>
        </w:tc>
        <w:tc>
          <w:tcPr>
            <w:tcW w:w="15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Иностранный язык</w:t>
            </w:r>
          </w:p>
        </w:tc>
        <w:tc>
          <w:tcPr>
            <w:tcW w:w="16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Перечкина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А.М.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высшее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Высшее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Поволжская Государственная Социально-Гуманитарная академия, учитель культурологии и английского языка</w:t>
            </w:r>
          </w:p>
        </w:tc>
        <w:tc>
          <w:tcPr>
            <w:tcW w:w="10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80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</w:t>
            </w:r>
          </w:p>
        </w:tc>
      </w:tr>
      <w:tr w:rsidR="00A6278A" w:rsidTr="004B3C61">
        <w:trPr>
          <w:trHeight w:val="300"/>
        </w:trPr>
        <w:tc>
          <w:tcPr>
            <w:tcW w:w="32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5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БД.03, ОГСЭ.03</w:t>
            </w:r>
          </w:p>
        </w:tc>
        <w:tc>
          <w:tcPr>
            <w:tcW w:w="15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Иностранный язык</w:t>
            </w:r>
          </w:p>
        </w:tc>
        <w:tc>
          <w:tcPr>
            <w:tcW w:w="16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Блинова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Ю.И.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высшее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 ФГБОУ СПО МПК № 15: Квалификация «Учитель», специальность «Учитель начальных классов с дополнительной подготовкой в области английского языка»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- ФГБОУ ВО МГПУ ИППО: Квалификация Бакалавр 44.03.01 Педагогическое образование, направление «Начальное образование»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- ФГБОУ ВО МГПУ ИИЯ: Квалификация «Учитель иностранного (английского) языка»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 xml:space="preserve">- ЧОУ ДПО “Институт повышения квалификации и профессиональной переподготовки”. Курс профессиональной переподготовки по теме «Менеджмент в образовании в условиях реализации ФГОС». Квалификация «Менеджер в образовательной организации». </w:t>
            </w:r>
          </w:p>
        </w:tc>
        <w:tc>
          <w:tcPr>
            <w:tcW w:w="10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ет</w:t>
            </w:r>
          </w:p>
        </w:tc>
        <w:tc>
          <w:tcPr>
            <w:tcW w:w="80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ЧОУ ДПО “Институт повышения квалификации и профессиональной переподготовки”. Курс профессиональной переподготовки по теме «Менеджмент в образовании в условиях реализации ФГОС». Квалификация «Менеджер в образовательной организации».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</w:t>
            </w:r>
          </w:p>
        </w:tc>
      </w:tr>
      <w:tr w:rsidR="00A6278A" w:rsidTr="004B3C61">
        <w:trPr>
          <w:trHeight w:val="300"/>
        </w:trPr>
        <w:tc>
          <w:tcPr>
            <w:tcW w:w="32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БД.04</w:t>
            </w:r>
          </w:p>
        </w:tc>
        <w:tc>
          <w:tcPr>
            <w:tcW w:w="15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История</w:t>
            </w:r>
          </w:p>
        </w:tc>
        <w:tc>
          <w:tcPr>
            <w:tcW w:w="16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Чернышова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Л.А.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высшее 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МОПИ им.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Н.К.Крупской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. 1990г. История и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обществоведение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.У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читель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истории и обществоведения</w:t>
            </w:r>
          </w:p>
        </w:tc>
        <w:tc>
          <w:tcPr>
            <w:tcW w:w="10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высшая</w:t>
            </w:r>
          </w:p>
        </w:tc>
        <w:tc>
          <w:tcPr>
            <w:tcW w:w="80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"Инновационные технологии обучения по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направлениям"Экономика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" и "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Менеджмент"для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ОУ СПО. ФГБОУ ВО «РЭУ им. Г.В. Плеханова» 2017, 2018г.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</w:t>
            </w:r>
          </w:p>
        </w:tc>
      </w:tr>
      <w:tr w:rsidR="00A6278A" w:rsidTr="004B3C61">
        <w:trPr>
          <w:trHeight w:val="300"/>
        </w:trPr>
        <w:tc>
          <w:tcPr>
            <w:tcW w:w="32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5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БД.05</w:t>
            </w:r>
          </w:p>
        </w:tc>
        <w:tc>
          <w:tcPr>
            <w:tcW w:w="15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Основы безопасности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жизнедеятельности</w:t>
            </w:r>
          </w:p>
        </w:tc>
        <w:tc>
          <w:tcPr>
            <w:tcW w:w="16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Андреева Н.А.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высшее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Московский институт государственного и корпоративного управления 2008 год.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Специальность: Прикладная информатика в экономике, квалификация Информатик-экономист</w:t>
            </w:r>
          </w:p>
        </w:tc>
        <w:tc>
          <w:tcPr>
            <w:tcW w:w="10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нет</w:t>
            </w:r>
          </w:p>
        </w:tc>
        <w:tc>
          <w:tcPr>
            <w:tcW w:w="80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17/11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ФГБОУ ДПО «Государственный институт новых форм обучения» период с 14 марта 2016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года по 25 марта 2016 года 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ДА</w:t>
            </w:r>
          </w:p>
        </w:tc>
      </w:tr>
      <w:tr w:rsidR="00A6278A" w:rsidTr="004B3C61">
        <w:trPr>
          <w:trHeight w:val="300"/>
        </w:trPr>
        <w:tc>
          <w:tcPr>
            <w:tcW w:w="32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7</w:t>
            </w:r>
          </w:p>
        </w:tc>
        <w:tc>
          <w:tcPr>
            <w:tcW w:w="85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БД.06</w:t>
            </w:r>
          </w:p>
        </w:tc>
        <w:tc>
          <w:tcPr>
            <w:tcW w:w="15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Физическая культура</w:t>
            </w:r>
          </w:p>
        </w:tc>
        <w:tc>
          <w:tcPr>
            <w:tcW w:w="16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Андрюков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А.В.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высшее 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Барнаульский Государственный педагогический университет, 1996 год. Специализация: Физическое воспитание;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Квалификация: Учитель физической культуры;</w:t>
            </w:r>
          </w:p>
        </w:tc>
        <w:tc>
          <w:tcPr>
            <w:tcW w:w="10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Первая 2014 году, 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Приказ №1/а от 28 января 2014 года )</w:t>
            </w:r>
          </w:p>
        </w:tc>
        <w:tc>
          <w:tcPr>
            <w:tcW w:w="80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33/18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ФГБОУ ДПО Государственный институт новых форм обучения г. Москва с 14 марта по 25 марта 2016 года ФГБОУ ВО «РЭУ имени Г.В. Плеханова» с 06 марта 2017 года по 07 апреля 2017 года ФГБОУ ВО «РЭУ имени Г.В. Плеханова» с 02 апреля 2018 года по 16 апреля 2018 года</w:t>
            </w:r>
            <w:proofErr w:type="gramEnd"/>
          </w:p>
        </w:tc>
        <w:tc>
          <w:tcPr>
            <w:tcW w:w="127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</w:t>
            </w:r>
          </w:p>
        </w:tc>
      </w:tr>
      <w:tr w:rsidR="00A6278A" w:rsidTr="004B3C61">
        <w:trPr>
          <w:trHeight w:val="300"/>
        </w:trPr>
        <w:tc>
          <w:tcPr>
            <w:tcW w:w="32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5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БД.07</w:t>
            </w:r>
          </w:p>
        </w:tc>
        <w:tc>
          <w:tcPr>
            <w:tcW w:w="15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Астрономия</w:t>
            </w:r>
          </w:p>
        </w:tc>
        <w:tc>
          <w:tcPr>
            <w:tcW w:w="16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Судоплатов А.Р.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высшее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Физический факультет Казанского федерального университета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специальность физика, преподаватель физики</w:t>
            </w:r>
          </w:p>
        </w:tc>
        <w:tc>
          <w:tcPr>
            <w:tcW w:w="103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80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402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2014г. «Национальный Открытый Университет «ИНТУИТ» по программе «Компьютерные технологии повышения эффективности труда преподавателя» ; 2016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ФГБОУ ДПО «Государственный институт новых форм обучения», «Психолого-педагогическая подготовка преподавателя в профессиональном образовании: новые технологии и формы обучения»</w:t>
            </w:r>
          </w:p>
        </w:tc>
        <w:tc>
          <w:tcPr>
            <w:tcW w:w="12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</w:t>
            </w:r>
          </w:p>
        </w:tc>
      </w:tr>
      <w:tr w:rsidR="00A6278A" w:rsidTr="004B3C61">
        <w:trPr>
          <w:trHeight w:val="300"/>
        </w:trPr>
        <w:tc>
          <w:tcPr>
            <w:tcW w:w="32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85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БД.08</w:t>
            </w:r>
          </w:p>
        </w:tc>
        <w:tc>
          <w:tcPr>
            <w:tcW w:w="15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Обществознание (включая экономику и право)</w:t>
            </w:r>
          </w:p>
        </w:tc>
        <w:tc>
          <w:tcPr>
            <w:tcW w:w="16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Абрамов С.А.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высшее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БГПУ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им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етровского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. 1996.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Учительистории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и социально-политических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дисциплин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ГУ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им.М.В.Ломоносова.2000.Политология.Преподаватель политических наук.</w:t>
            </w:r>
          </w:p>
        </w:tc>
        <w:tc>
          <w:tcPr>
            <w:tcW w:w="10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80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по-русски». "Инновационные технологии обучения по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направления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м"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Экономика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" и "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Менеджмент"для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ОУ СПО.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</w:t>
            </w:r>
          </w:p>
        </w:tc>
      </w:tr>
      <w:tr w:rsidR="00A6278A" w:rsidTr="004B3C61">
        <w:trPr>
          <w:trHeight w:val="300"/>
        </w:trPr>
        <w:tc>
          <w:tcPr>
            <w:tcW w:w="32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5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ПД.01</w:t>
            </w:r>
          </w:p>
        </w:tc>
        <w:tc>
          <w:tcPr>
            <w:tcW w:w="15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Математика</w:t>
            </w:r>
          </w:p>
        </w:tc>
        <w:tc>
          <w:tcPr>
            <w:tcW w:w="16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Зиновьева Г.М.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высшее 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Московский государственный педагогический институт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им.В.И.Ленина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1960 г, учитель математики и черчения</w:t>
            </w:r>
          </w:p>
        </w:tc>
        <w:tc>
          <w:tcPr>
            <w:tcW w:w="10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80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Актуальные проблемы преподавания математики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 учебных заведениях СПО в условиях реализации ФГОС СПО нового поколения Международная академия бизнеса ( с 19.12.2016 по 24.01.2017) 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</w:t>
            </w:r>
          </w:p>
        </w:tc>
      </w:tr>
      <w:tr w:rsidR="00A6278A" w:rsidTr="004B3C61">
        <w:trPr>
          <w:trHeight w:val="300"/>
        </w:trPr>
        <w:tc>
          <w:tcPr>
            <w:tcW w:w="32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5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ПД.02</w:t>
            </w:r>
          </w:p>
        </w:tc>
        <w:tc>
          <w:tcPr>
            <w:tcW w:w="15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Информатика</w:t>
            </w:r>
          </w:p>
        </w:tc>
        <w:tc>
          <w:tcPr>
            <w:tcW w:w="16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Митасов Н.С.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среднее профессиональное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Программирование в компьютерных системах, Техник-программист, РЭУ им. Г.В. Плеханова, 2018</w:t>
            </w:r>
          </w:p>
        </w:tc>
        <w:tc>
          <w:tcPr>
            <w:tcW w:w="10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80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 проходил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</w:t>
            </w:r>
          </w:p>
        </w:tc>
      </w:tr>
      <w:tr w:rsidR="00A6278A" w:rsidTr="004B3C61">
        <w:trPr>
          <w:trHeight w:val="300"/>
        </w:trPr>
        <w:tc>
          <w:tcPr>
            <w:tcW w:w="32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5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ПД.03</w:t>
            </w:r>
          </w:p>
        </w:tc>
        <w:tc>
          <w:tcPr>
            <w:tcW w:w="15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Физика</w:t>
            </w:r>
          </w:p>
        </w:tc>
        <w:tc>
          <w:tcPr>
            <w:tcW w:w="16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Судоплатов А.Р.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высшее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Физический факультет Казанского федерального университета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специальность физика, преподаватель физики</w:t>
            </w:r>
          </w:p>
        </w:tc>
        <w:tc>
          <w:tcPr>
            <w:tcW w:w="103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80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402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2014г. «Национальный Открытый Университет «ИНТУИТ» по программе «Компьютерные технологии повышения эффективности труда преподавателя» ; 2016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ФГБОУ ДПО «Государственный институт новых форм обучения», «Психолого-педагогическая подготовка преподавателя в профессиональном образовании: новые технологии и формы обучения»</w:t>
            </w:r>
          </w:p>
        </w:tc>
        <w:tc>
          <w:tcPr>
            <w:tcW w:w="12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</w:t>
            </w:r>
          </w:p>
        </w:tc>
      </w:tr>
      <w:tr w:rsidR="00A6278A" w:rsidTr="004B3C61">
        <w:trPr>
          <w:trHeight w:val="300"/>
        </w:trPr>
        <w:tc>
          <w:tcPr>
            <w:tcW w:w="32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85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ПОО.01</w:t>
            </w:r>
          </w:p>
        </w:tc>
        <w:tc>
          <w:tcPr>
            <w:tcW w:w="15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Введение в специальность</w:t>
            </w:r>
          </w:p>
        </w:tc>
        <w:tc>
          <w:tcPr>
            <w:tcW w:w="16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Козик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И.Д. 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среднее профессиональное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Программирование в компьютерных системах, Техник-программист, РЭУ им. Г.В. Плеханова, 2018</w:t>
            </w:r>
          </w:p>
        </w:tc>
        <w:tc>
          <w:tcPr>
            <w:tcW w:w="10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80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</w:t>
            </w:r>
          </w:p>
        </w:tc>
      </w:tr>
      <w:tr w:rsidR="00A6278A" w:rsidTr="004B3C61">
        <w:trPr>
          <w:trHeight w:val="300"/>
        </w:trPr>
        <w:tc>
          <w:tcPr>
            <w:tcW w:w="32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85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ОГСЭ.01</w:t>
            </w:r>
          </w:p>
        </w:tc>
        <w:tc>
          <w:tcPr>
            <w:tcW w:w="15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Основы философии</w:t>
            </w:r>
          </w:p>
        </w:tc>
        <w:tc>
          <w:tcPr>
            <w:tcW w:w="16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Ажнина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Л.Г.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высшее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МГПИ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им.В.И.Ленина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 1961. Русский язык и литература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стория. Учитель русского языка и литературы, истории.</w:t>
            </w:r>
          </w:p>
        </w:tc>
        <w:tc>
          <w:tcPr>
            <w:tcW w:w="10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80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по-русски».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"Инновационные технологии обучения по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направления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м"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Экономика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" и "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Менеджмент"для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ОУ СПО.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ДА</w:t>
            </w:r>
          </w:p>
        </w:tc>
      </w:tr>
      <w:tr w:rsidR="00A6278A" w:rsidTr="004B3C61">
        <w:trPr>
          <w:trHeight w:val="300"/>
        </w:trPr>
        <w:tc>
          <w:tcPr>
            <w:tcW w:w="32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15</w:t>
            </w:r>
          </w:p>
        </w:tc>
        <w:tc>
          <w:tcPr>
            <w:tcW w:w="85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ОГСЭ.02</w:t>
            </w:r>
          </w:p>
        </w:tc>
        <w:tc>
          <w:tcPr>
            <w:tcW w:w="15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История</w:t>
            </w:r>
          </w:p>
        </w:tc>
        <w:tc>
          <w:tcPr>
            <w:tcW w:w="16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Чернышова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Л.А.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высшее 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МОПИ им.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Н.К.Крупской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. 1990г. История и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обществоведение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.У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читель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истории и обществоведения</w:t>
            </w:r>
          </w:p>
        </w:tc>
        <w:tc>
          <w:tcPr>
            <w:tcW w:w="10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высшая</w:t>
            </w:r>
          </w:p>
        </w:tc>
        <w:tc>
          <w:tcPr>
            <w:tcW w:w="80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"Инновационные технологии обучения по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направлениям"Экономика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" и "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Менеджмент"для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ОУ СПО. ФГБОУ ВО «РЭУ им. Г.В. Плеханова» 2017, 2018г.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</w:t>
            </w:r>
          </w:p>
        </w:tc>
      </w:tr>
      <w:tr w:rsidR="00A6278A" w:rsidTr="004B3C61">
        <w:trPr>
          <w:trHeight w:val="300"/>
        </w:trPr>
        <w:tc>
          <w:tcPr>
            <w:tcW w:w="32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85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ОГСЭ.03</w:t>
            </w:r>
          </w:p>
        </w:tc>
        <w:tc>
          <w:tcPr>
            <w:tcW w:w="15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Психология общения</w:t>
            </w:r>
          </w:p>
        </w:tc>
        <w:tc>
          <w:tcPr>
            <w:tcW w:w="16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Синегубова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Г.О.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высшее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Тамбовский Государственный Университет им.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Г.Р.Державина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. Филолог. Преподаватель филологии. 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ЧУ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ООДПО Международная академия экспертизы и оценки. Психолог. 2016.</w:t>
            </w:r>
          </w:p>
        </w:tc>
        <w:tc>
          <w:tcPr>
            <w:tcW w:w="10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80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2014."Инновационные технологии обучения по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направления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м"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Экономика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" и "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Менеджмент"для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ОУ СПО. ФГБОУ ВПО «РЭУ им. Г.В. Плеханова» 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по-русски». ФГБОУ ВО «РЭУ им. Г.В. Плеханова» 2018.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</w:t>
            </w:r>
          </w:p>
        </w:tc>
      </w:tr>
      <w:tr w:rsidR="00A6278A" w:rsidTr="004B3C61">
        <w:trPr>
          <w:trHeight w:val="300"/>
        </w:trPr>
        <w:tc>
          <w:tcPr>
            <w:tcW w:w="32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85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ОГСЭ.04</w:t>
            </w:r>
          </w:p>
        </w:tc>
        <w:tc>
          <w:tcPr>
            <w:tcW w:w="15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Иностранный язык в профессиональной деятельности</w:t>
            </w:r>
          </w:p>
        </w:tc>
        <w:tc>
          <w:tcPr>
            <w:tcW w:w="16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Перечкина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А.М.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высшее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Высшее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Поволжская Государственная Социально-Гуманитарная академия, учитель культурологии и английского языка</w:t>
            </w:r>
          </w:p>
        </w:tc>
        <w:tc>
          <w:tcPr>
            <w:tcW w:w="10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80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</w:t>
            </w:r>
          </w:p>
        </w:tc>
      </w:tr>
      <w:tr w:rsidR="00A6278A" w:rsidTr="004B3C61">
        <w:trPr>
          <w:trHeight w:val="300"/>
        </w:trPr>
        <w:tc>
          <w:tcPr>
            <w:tcW w:w="32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85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ОГСЭ.04</w:t>
            </w:r>
          </w:p>
        </w:tc>
        <w:tc>
          <w:tcPr>
            <w:tcW w:w="15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Иностранный язык</w:t>
            </w:r>
          </w:p>
        </w:tc>
        <w:tc>
          <w:tcPr>
            <w:tcW w:w="16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Дымская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А.Ю.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высшее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Московский городской педагогический университет  2013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Московский институт открытого образования 2015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 xml:space="preserve">Государственный институт русского языка им. Пушкина 2017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 xml:space="preserve"> История 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-у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читель истории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Английский язык- учитель английского языка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Русский язык как иностранный - преподаватель русского языка как иностранного</w:t>
            </w:r>
          </w:p>
        </w:tc>
        <w:tc>
          <w:tcPr>
            <w:tcW w:w="10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80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Лингвистическая подготовка: совершенствование уровня коммуникативной компетенции (английский язык - уровни С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- С2). 2016 год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(МИОО) Московский институт открытого образования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Лингвистическая подготовка: совершенствование уровня коммуникативной компетенции (английский язык - уровни В2- С1) 2015 год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(МИОО) Московский институт открытого образования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</w:t>
            </w:r>
          </w:p>
        </w:tc>
      </w:tr>
      <w:tr w:rsidR="00A6278A" w:rsidTr="004B3C61">
        <w:trPr>
          <w:trHeight w:val="300"/>
        </w:trPr>
        <w:tc>
          <w:tcPr>
            <w:tcW w:w="32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85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ОГСЭ.05</w:t>
            </w:r>
          </w:p>
        </w:tc>
        <w:tc>
          <w:tcPr>
            <w:tcW w:w="15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Физическая культура</w:t>
            </w:r>
          </w:p>
        </w:tc>
        <w:tc>
          <w:tcPr>
            <w:tcW w:w="16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Андрюков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А.В.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высшее 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Барнаульский Государственный педагогический университет, 1996 год. Специализация: Физическое воспитание;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Квалификация: Учитель физической культуры;</w:t>
            </w:r>
          </w:p>
        </w:tc>
        <w:tc>
          <w:tcPr>
            <w:tcW w:w="10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Первая 2014 году, 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Приказ №1/а от 28 января 2014 года )</w:t>
            </w:r>
          </w:p>
        </w:tc>
        <w:tc>
          <w:tcPr>
            <w:tcW w:w="80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33/18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ФГБОУ ДПО Государственный институт новых форм обучения г. Москва с 14 марта по 25 марта 2016 года ФГБОУ ВО «РЭУ имени Г.В. Плеханова» с 06 марта 2017 года по 07 апреля 2017 года ФГБОУ ВО «РЭУ имени Г.В. Плеханова» с 02 апреля 2018 года по 16 апреля 2018 года</w:t>
            </w:r>
            <w:proofErr w:type="gramEnd"/>
          </w:p>
        </w:tc>
        <w:tc>
          <w:tcPr>
            <w:tcW w:w="127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</w:t>
            </w:r>
          </w:p>
        </w:tc>
      </w:tr>
      <w:tr w:rsidR="00A6278A" w:rsidTr="004B3C61">
        <w:trPr>
          <w:trHeight w:val="300"/>
        </w:trPr>
        <w:tc>
          <w:tcPr>
            <w:tcW w:w="32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85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ЕН.01</w:t>
            </w:r>
          </w:p>
        </w:tc>
        <w:tc>
          <w:tcPr>
            <w:tcW w:w="15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Элементы высшей математики</w:t>
            </w:r>
          </w:p>
        </w:tc>
        <w:tc>
          <w:tcPr>
            <w:tcW w:w="16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Калашникова Ю.А.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высшее 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Высшее, Москва, 2011 г., ГОУ ВПО Московский государственный областной университет;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 xml:space="preserve">Второе высшее, Москва, 2016 г., ГОУ ВПО Московский государственный областной университет, преподаватель географии по специальности «География», педагогическое образование по профилю «Математика» </w:t>
            </w:r>
            <w:proofErr w:type="gramEnd"/>
          </w:p>
        </w:tc>
        <w:tc>
          <w:tcPr>
            <w:tcW w:w="10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80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«Экономические задачи повышенного уровня сложности на ЕГЭ», АНО «Центр независимой оценки качества образования и образовательного аудита «Легион», 2015 г.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«День учителя математики» Всероссийского педагогического марафона учебных предметов, Издательский дом «Первое сентября», 2015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</w:t>
            </w:r>
          </w:p>
        </w:tc>
      </w:tr>
      <w:tr w:rsidR="00A6278A" w:rsidTr="004B3C61">
        <w:trPr>
          <w:trHeight w:val="315"/>
        </w:trPr>
        <w:tc>
          <w:tcPr>
            <w:tcW w:w="32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85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ЕН.02</w:t>
            </w:r>
          </w:p>
        </w:tc>
        <w:tc>
          <w:tcPr>
            <w:tcW w:w="15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Дискретная математика с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элементами математической логики</w:t>
            </w:r>
          </w:p>
        </w:tc>
        <w:tc>
          <w:tcPr>
            <w:tcW w:w="16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Калашникова Ю.А.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высшее 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Высшее, Москва, 2011 г., ГОУ ВПО Московский государственный областной университет;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Второе высшее, Москва, 2016 г., ГОУ ВПО Московский государственный областной университет, преподаватель географии по специальности «География», педагогическое образование по профилю «Математика» </w:t>
            </w:r>
            <w:proofErr w:type="gramEnd"/>
          </w:p>
        </w:tc>
        <w:tc>
          <w:tcPr>
            <w:tcW w:w="10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нет</w:t>
            </w:r>
          </w:p>
        </w:tc>
        <w:tc>
          <w:tcPr>
            <w:tcW w:w="80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«Экономические задачи повышенного уровня сложности на ЕГЭ», АНО «Центр независимой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оценки качества образования и образовательного аудита «Легион», 2015 г.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«День учителя математики» Всероссийского педагогического марафона учебных предметов, Издательский дом «Первое сентября», 2015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ДА</w:t>
            </w:r>
          </w:p>
        </w:tc>
      </w:tr>
      <w:tr w:rsidR="00A6278A" w:rsidTr="004B3C61">
        <w:trPr>
          <w:trHeight w:val="315"/>
        </w:trPr>
        <w:tc>
          <w:tcPr>
            <w:tcW w:w="32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22</w:t>
            </w:r>
          </w:p>
        </w:tc>
        <w:tc>
          <w:tcPr>
            <w:tcW w:w="85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ЕН.03</w:t>
            </w:r>
          </w:p>
        </w:tc>
        <w:tc>
          <w:tcPr>
            <w:tcW w:w="15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Теория вероятностей и математическая статистика</w:t>
            </w:r>
          </w:p>
        </w:tc>
        <w:tc>
          <w:tcPr>
            <w:tcW w:w="16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Калашникова Ю.А.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высшее 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Высшее, Москва, 2011 г., ГОУ ВПО Московский государственный областной университет;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 xml:space="preserve">Второе высшее, Москва, 2016 г., ГОУ ВПО Московский государственный областной университет, преподаватель географии по специальности «География», педагогическое образование по профилю «Математика» </w:t>
            </w:r>
            <w:proofErr w:type="gramEnd"/>
          </w:p>
        </w:tc>
        <w:tc>
          <w:tcPr>
            <w:tcW w:w="10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80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«Экономические задачи повышенного уровня сложности на ЕГЭ», АНО «Центр независимой оценки качества образования и образовательного аудита «Легион», 2015 г.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«День учителя математики» Всероссийского педагогического марафона учебных предметов, Издательский дом «Первое сентября», 2015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</w:t>
            </w:r>
          </w:p>
        </w:tc>
      </w:tr>
      <w:tr w:rsidR="00A6278A" w:rsidTr="004B3C61">
        <w:trPr>
          <w:trHeight w:val="315"/>
        </w:trPr>
        <w:tc>
          <w:tcPr>
            <w:tcW w:w="32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85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ОП.01</w:t>
            </w:r>
          </w:p>
        </w:tc>
        <w:tc>
          <w:tcPr>
            <w:tcW w:w="15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Операционные системы и среды</w:t>
            </w:r>
          </w:p>
        </w:tc>
        <w:tc>
          <w:tcPr>
            <w:tcW w:w="16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Минаев К.А.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высшее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Информационные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сиситемы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и технологии, Бакалавр, МФПУ "СИНЕРГИЯ", 2018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Прикладная информатика (по отраслям), Техник-программист, РЭУ им. Г.В. Плеханова, 2017</w:t>
            </w:r>
          </w:p>
        </w:tc>
        <w:tc>
          <w:tcPr>
            <w:tcW w:w="10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80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</w:t>
            </w:r>
          </w:p>
        </w:tc>
      </w:tr>
      <w:tr w:rsidR="00A6278A" w:rsidTr="004B3C61">
        <w:trPr>
          <w:trHeight w:val="315"/>
        </w:trPr>
        <w:tc>
          <w:tcPr>
            <w:tcW w:w="32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85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ОП.02</w:t>
            </w:r>
          </w:p>
        </w:tc>
        <w:tc>
          <w:tcPr>
            <w:tcW w:w="15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Архитектура аппаратных средств</w:t>
            </w:r>
          </w:p>
        </w:tc>
        <w:tc>
          <w:tcPr>
            <w:tcW w:w="16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Горбунов А.Д.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высшее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Прикладная информатика (по отраслям), Техник-программист, РЭУ им. Г.В. Плеханова, 2017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Сетевое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администирование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РЭУ им. Г.В. Плеханова, 2017</w:t>
            </w:r>
          </w:p>
        </w:tc>
        <w:tc>
          <w:tcPr>
            <w:tcW w:w="10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80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Колледж предпринимательства №11, практика и методика подготовки кадров по профессии «Сетевой и системный администратор» с учетом стандарта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Ворлдскиллс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Россия по компетенции «Сетевое и системное администрирование»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РЭУ им. Г.В. Плеханова, Оператор электронно-вычислительных машин, 2016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</w:t>
            </w:r>
          </w:p>
        </w:tc>
      </w:tr>
      <w:tr w:rsidR="00A6278A" w:rsidTr="004B3C61">
        <w:trPr>
          <w:trHeight w:val="315"/>
        </w:trPr>
        <w:tc>
          <w:tcPr>
            <w:tcW w:w="32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85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ОП.03</w:t>
            </w:r>
          </w:p>
        </w:tc>
        <w:tc>
          <w:tcPr>
            <w:tcW w:w="15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Информационные технологии</w:t>
            </w:r>
          </w:p>
        </w:tc>
        <w:tc>
          <w:tcPr>
            <w:tcW w:w="16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Волкова Г.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Ю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высшее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WEB-дизайн, РЭУ. им. Г.В. Плеханова, 2018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Информатика и вычислительная техника, Магистр, ВШЭ, 2017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Психология, Психолог, МАЭО, 2016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Общая педагогика: Теория и методика обучения и воспитания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в рамках реализации ФГОС, МИСАО, 2016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Системы автоматизированного проектирования, Инженер, ВШЭ, 2015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Программное обеспечение вычислительной техники и автоматизированных систем, Техник, РГТЭУ, 2010</w:t>
            </w:r>
          </w:p>
        </w:tc>
        <w:tc>
          <w:tcPr>
            <w:tcW w:w="10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Первая</w:t>
            </w:r>
          </w:p>
        </w:tc>
        <w:tc>
          <w:tcPr>
            <w:tcW w:w="80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Государственный институт новых форм обучения, Психолого-педагогическая подготовка преподавателя в профессиональном образовании: новые технологии и формы обучения, 2016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 xml:space="preserve">Колледж предпринимательства № 11, Практика и методика подготовки кадров по профессии «Программист», «Специалист по информационным системам», «Специалист по тестированию в области информационных технологий» с учетом стандарта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Ворлдскиллс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Россия по компетенции «Программные решения для бизнеса», 2017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Российский экономический университет им. Г.П. Плеханова, Корпоративная культура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клиентоориентированность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2018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Российский экономический университет им. Г.П. Плеханова, Особенности инклюзивного образования в ВУЗе, 2018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 xml:space="preserve">Российский экономический университет им. Г.В. Плеханова, Корпоративная культура и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клиентоориентированность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(с применением дистанционных образовательных технологий), 2018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</w:t>
            </w:r>
          </w:p>
        </w:tc>
      </w:tr>
      <w:tr w:rsidR="00A6278A" w:rsidTr="004B3C61">
        <w:trPr>
          <w:trHeight w:val="315"/>
        </w:trPr>
        <w:tc>
          <w:tcPr>
            <w:tcW w:w="32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85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ОП.04</w:t>
            </w:r>
          </w:p>
        </w:tc>
        <w:tc>
          <w:tcPr>
            <w:tcW w:w="15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Основы алгоритмизации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программирования</w:t>
            </w:r>
          </w:p>
        </w:tc>
        <w:tc>
          <w:tcPr>
            <w:tcW w:w="16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Шимбирёв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А.А.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высшее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Программное обеспечение средств вычислительной техники и автоматизированных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систем, Бакалавр, МТИ, 2018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Психология, Психолог, МАЭО, 2016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 xml:space="preserve">Общая педагогика: 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Теория и методика обучения и воспитания в рамках реализации ФГОС, МИСАО, 2016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 xml:space="preserve">Право и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арганизация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социального обеспечения, Юрист, МТИ, 2016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 xml:space="preserve">Звукорежиссура аудиовизуальных искусств,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Звукорежессер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, ГИТР им. М.А.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Литовчина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2015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Информационная безопасность, ИНТУИТ, 2014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Информационные системы и технологии, Инженер, РЭУ им. Г.В. Плеханова, 2014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Программное обеспечение вычислительной техники и автоматизированных систем, Техник, РГТЭУ, 2010</w:t>
            </w:r>
            <w:proofErr w:type="gramEnd"/>
          </w:p>
        </w:tc>
        <w:tc>
          <w:tcPr>
            <w:tcW w:w="10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Первая</w:t>
            </w:r>
          </w:p>
        </w:tc>
        <w:tc>
          <w:tcPr>
            <w:tcW w:w="80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Государственный институт новых форм обучения, Психолого-педагогическая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подготовка преподавателя в профессиональном образовании: новые технологии и формы обучения, 2014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Российский экономический университет им. Г.В. Плеханова, Русский язык и культура речи в профессиональной сфере деятельности: деловой человек говорит и пишет по-русски, 2014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Колледж предпринимательства № 11, Практика и методика подготовки кадров по профессии «Программист», «Специалист по информационным системам», «Специалист по тестированию в области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информационных технологий» с учетом стандарта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Ворлдскиллс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Россия по компетенции «Программные решения для бизнеса», 2016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Российский экономический университет им. Г.П. Плеханова, Особенности инклюзивного образования в ВУЗе, 2018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 xml:space="preserve">Российский экономический университет им. Г.В. Плеханова, Корпоративная культура и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клиентоориентированность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2018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ДА</w:t>
            </w:r>
          </w:p>
        </w:tc>
      </w:tr>
      <w:tr w:rsidR="00A6278A" w:rsidTr="004B3C61">
        <w:trPr>
          <w:trHeight w:val="315"/>
        </w:trPr>
        <w:tc>
          <w:tcPr>
            <w:tcW w:w="32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27</w:t>
            </w:r>
          </w:p>
        </w:tc>
        <w:tc>
          <w:tcPr>
            <w:tcW w:w="85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ОП.05</w:t>
            </w:r>
          </w:p>
        </w:tc>
        <w:tc>
          <w:tcPr>
            <w:tcW w:w="15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Правовое обеспечение профессиональной деятельности</w:t>
            </w:r>
          </w:p>
        </w:tc>
        <w:tc>
          <w:tcPr>
            <w:tcW w:w="16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Позднякова Т.И.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высшее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Московски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Государственный Социальный Университет. 2005. Социальная работа. Российский Государственный Социальный Университет. 2016.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Юриспруденция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рофиль:Гражданско-правовой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0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80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ФГБОУ ВО «РЭУ им. Г.В. Плеханова».2018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</w:t>
            </w:r>
          </w:p>
        </w:tc>
      </w:tr>
      <w:tr w:rsidR="00A6278A" w:rsidTr="004B3C61">
        <w:trPr>
          <w:trHeight w:val="315"/>
        </w:trPr>
        <w:tc>
          <w:tcPr>
            <w:tcW w:w="32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85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ОП.06</w:t>
            </w:r>
          </w:p>
        </w:tc>
        <w:tc>
          <w:tcPr>
            <w:tcW w:w="15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Безопасность жизнедеятельности</w:t>
            </w:r>
          </w:p>
        </w:tc>
        <w:tc>
          <w:tcPr>
            <w:tcW w:w="16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Хруленко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Б.Г.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высшее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Казанское высшее танковое командное училище, в 1970г.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 xml:space="preserve">г. Москва, Военная академия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им.М.В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. Фрунзе, в 1982г.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Командная танковая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эксплуатация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танков,автомобилей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и тракторов.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 xml:space="preserve">Офицер со средним военным образованием, инженер по эксплуатации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танков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,а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втомобилей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и тракторов.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 xml:space="preserve">Командно-штабная оперативно-тактическая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 xml:space="preserve">Офицер с высшим военным образованием. </w:t>
            </w:r>
          </w:p>
        </w:tc>
        <w:tc>
          <w:tcPr>
            <w:tcW w:w="10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80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52/9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осква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Военная академия им. М.В. Фрунзе, 1983г.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 xml:space="preserve">2-х месячные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академ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. курсы усовершенствования и переподготовки начальников и офицеров оперативных отделов штабов объединений.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Повышение квалификации в ФГБОУ ВО «РЭУ имени Г.В. Плеханова» по программе «Особенности инклюзивного образования в ВУЗе». Удостоверение о повышении квалификации №771801615308, выдано 10.05.2018 г.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</w:t>
            </w:r>
          </w:p>
        </w:tc>
      </w:tr>
      <w:tr w:rsidR="00A6278A" w:rsidTr="004B3C61">
        <w:trPr>
          <w:trHeight w:val="315"/>
        </w:trPr>
        <w:tc>
          <w:tcPr>
            <w:tcW w:w="32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85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ОП.07</w:t>
            </w:r>
          </w:p>
        </w:tc>
        <w:tc>
          <w:tcPr>
            <w:tcW w:w="15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Экономика отрасли</w:t>
            </w:r>
          </w:p>
        </w:tc>
        <w:tc>
          <w:tcPr>
            <w:tcW w:w="16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Руденко Т.В.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высшее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ГОУ ВПО Московский государственный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агроинженерный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университет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им.Г.В.Горячкина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2006г. Прикладная информатика в экономике, Информатик-экономист</w:t>
            </w:r>
          </w:p>
        </w:tc>
        <w:tc>
          <w:tcPr>
            <w:tcW w:w="10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80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ФГБОУ ВО "РЭУ им. Г.В. Плеханова" Особенности инклюзивного образования в ВУЗе (с применением дистанционных образовательных технологий") 2018г.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</w:t>
            </w:r>
          </w:p>
        </w:tc>
      </w:tr>
      <w:tr w:rsidR="00A6278A" w:rsidTr="004B3C61">
        <w:trPr>
          <w:trHeight w:val="315"/>
        </w:trPr>
        <w:tc>
          <w:tcPr>
            <w:tcW w:w="32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5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ОП.08</w:t>
            </w:r>
          </w:p>
        </w:tc>
        <w:tc>
          <w:tcPr>
            <w:tcW w:w="15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Основы проектирования баз данных</w:t>
            </w:r>
          </w:p>
        </w:tc>
        <w:tc>
          <w:tcPr>
            <w:tcW w:w="16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Дубовик А.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</w:t>
            </w:r>
            <w:proofErr w:type="gramEnd"/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среднее профессиональное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Информационные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сиситемы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и технологии, Бакалавр, МФПУ "СИНЕРГИЯ", 2018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Прикладная информатика (по отраслям), Техник-программист, РЭУ им. Г.В. Плеханова, 2017</w:t>
            </w:r>
          </w:p>
        </w:tc>
        <w:tc>
          <w:tcPr>
            <w:tcW w:w="10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80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Колледж предпринимательства №11, практика и методика подготовки кадров по профессии «Сетевой и системный администратор» с учетом стандарта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Ворлдскиллс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Россия по компетенции «Сетевое и системное администрирование»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РЭУ им. Г.В. Плеханова, Оператор электронно-вычислительных машин, 2016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ДА</w:t>
            </w:r>
          </w:p>
        </w:tc>
      </w:tr>
      <w:tr w:rsidR="00A6278A" w:rsidTr="004B3C61">
        <w:trPr>
          <w:trHeight w:val="315"/>
        </w:trPr>
        <w:tc>
          <w:tcPr>
            <w:tcW w:w="32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31</w:t>
            </w:r>
          </w:p>
        </w:tc>
        <w:tc>
          <w:tcPr>
            <w:tcW w:w="85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ОП.09</w:t>
            </w:r>
          </w:p>
        </w:tc>
        <w:tc>
          <w:tcPr>
            <w:tcW w:w="15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Стандартизация, сертификация и техническое документоведение</w:t>
            </w:r>
          </w:p>
        </w:tc>
        <w:tc>
          <w:tcPr>
            <w:tcW w:w="16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Ермачкова И.Ю.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высшее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Российский химико-технологический университет им. Д.И. Менделеева, 2002 г. Химическая технология тугоплавких неметаллических и сильных материалов; Инженер.</w:t>
            </w:r>
          </w:p>
        </w:tc>
        <w:tc>
          <w:tcPr>
            <w:tcW w:w="10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80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-2014 г.- ФГБОУ ВПО «РЭУ им. Г.В. Плеханова», «Инновационные 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обучения по направлениям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«Экономика» и «Менеджмент»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ССУЗов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»; -2014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 -2016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ФГБОУ ДПО «Государственный институт новых форм обучения», «Психолого-педагогическая подготовка преподавателя в профессиональном образовании: новые технологии и формы обучения»;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</w:t>
            </w:r>
          </w:p>
        </w:tc>
      </w:tr>
      <w:tr w:rsidR="00A6278A" w:rsidTr="004B3C61">
        <w:trPr>
          <w:trHeight w:val="315"/>
        </w:trPr>
        <w:tc>
          <w:tcPr>
            <w:tcW w:w="32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85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ОП.10</w:t>
            </w:r>
          </w:p>
        </w:tc>
        <w:tc>
          <w:tcPr>
            <w:tcW w:w="15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Численные методы</w:t>
            </w:r>
          </w:p>
        </w:tc>
        <w:tc>
          <w:tcPr>
            <w:tcW w:w="16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Ермачкова И.Ю.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высшее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Российский химико-технологический университет им. Д.И. Менделеева, 2002 г. Химическая технология тугоплавких неметаллических и сильных материалов; Инженер.</w:t>
            </w:r>
          </w:p>
        </w:tc>
        <w:tc>
          <w:tcPr>
            <w:tcW w:w="10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Первая</w:t>
            </w:r>
          </w:p>
        </w:tc>
        <w:tc>
          <w:tcPr>
            <w:tcW w:w="80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-2014 г.- ФГБОУ ВПО «РЭУ им. Г.В. Плеханова», «Инновационные 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обучения по направлениям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«Экономика» и «Менеджмент»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ССУЗов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»; -2014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 -2016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ФГБОУ ДПО «Государственный институт новых форм обучения», «Психолого-педагогическая подготовка преподавателя в профессиональном образовании: новые технологии и формы обучения»;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</w:t>
            </w:r>
          </w:p>
        </w:tc>
      </w:tr>
      <w:tr w:rsidR="00A6278A" w:rsidTr="004B3C61">
        <w:trPr>
          <w:trHeight w:val="315"/>
        </w:trPr>
        <w:tc>
          <w:tcPr>
            <w:tcW w:w="32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85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ОП.11</w:t>
            </w:r>
          </w:p>
        </w:tc>
        <w:tc>
          <w:tcPr>
            <w:tcW w:w="15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Компьютерные сети</w:t>
            </w:r>
          </w:p>
        </w:tc>
        <w:tc>
          <w:tcPr>
            <w:tcW w:w="16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Горбунов А.Д.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среднее профессиональное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Прикладная информатика (по отраслям), Техник-программист, РЭУ им. Г.В. Плеханова, 2017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Сетевое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администирование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РЭУ им. Г.В. Плеханова, 2017</w:t>
            </w:r>
          </w:p>
        </w:tc>
        <w:tc>
          <w:tcPr>
            <w:tcW w:w="10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80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Колледж предпринимательства №11, практика и методика подготовки кадров по профессии «Сетевой и системный администратор» с учетом стандарта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Ворлдскиллс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Россия по компетенции «Сетевое и системное администрирование»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РЭУ им. Г.В. Плеханова, Оператор электронно-вычислительных машин, 2016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</w:t>
            </w:r>
          </w:p>
        </w:tc>
      </w:tr>
      <w:tr w:rsidR="00A6278A" w:rsidTr="004B3C61">
        <w:trPr>
          <w:trHeight w:val="315"/>
        </w:trPr>
        <w:tc>
          <w:tcPr>
            <w:tcW w:w="32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85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ОП.12</w:t>
            </w:r>
          </w:p>
        </w:tc>
        <w:tc>
          <w:tcPr>
            <w:tcW w:w="15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Менеджмент в профессиональной деятельности</w:t>
            </w:r>
          </w:p>
        </w:tc>
        <w:tc>
          <w:tcPr>
            <w:tcW w:w="16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Кицына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С.П.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высшее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Кишиневский Государственный университет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им.В.И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 Ленина 1989г., финансы и кредит, специализация - экономист</w:t>
            </w:r>
          </w:p>
        </w:tc>
        <w:tc>
          <w:tcPr>
            <w:tcW w:w="10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80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ГБОУ ВПО Московский государственный психолого-педагогический университет, 2015г.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</w:t>
            </w:r>
          </w:p>
        </w:tc>
      </w:tr>
      <w:tr w:rsidR="00A6278A" w:rsidTr="004B3C61">
        <w:trPr>
          <w:trHeight w:val="315"/>
        </w:trPr>
        <w:tc>
          <w:tcPr>
            <w:tcW w:w="32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85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МДК.01.01</w:t>
            </w:r>
          </w:p>
        </w:tc>
        <w:tc>
          <w:tcPr>
            <w:tcW w:w="15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Разработка программных модулей</w:t>
            </w:r>
          </w:p>
        </w:tc>
        <w:tc>
          <w:tcPr>
            <w:tcW w:w="16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Комаров А.А.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высшее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Информационные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сиситемы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и технологии, Бакалавр, МФПУ "СИНЕРГИЯ", 2018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Прикладная информатика (по отраслям), Техник-программист, РЭУ им. Г.В. Плеханова, 2017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Психология, Психолог, МАЭО, 2016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Общая педагогика: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Теория и методика обучения и воспитания в рамках реализации ФГОС, МИСАО, 2016</w:t>
            </w:r>
          </w:p>
        </w:tc>
        <w:tc>
          <w:tcPr>
            <w:tcW w:w="10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80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Колледж предпринимательства №11, практика и методика подготовки кадров по профессии «Сетевой и системный администратор» с учетом стандарта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Ворлдскиллс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Россия по компетенции «Сетевое и системное администрирование»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РЭУ им. Г.В. Плеханова, Оператор электронно-вычислительных машин, 2016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</w:t>
            </w:r>
          </w:p>
        </w:tc>
      </w:tr>
      <w:tr w:rsidR="00A6278A" w:rsidTr="004B3C61">
        <w:trPr>
          <w:trHeight w:val="315"/>
        </w:trPr>
        <w:tc>
          <w:tcPr>
            <w:tcW w:w="32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85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МДК.01.02</w:t>
            </w:r>
          </w:p>
        </w:tc>
        <w:tc>
          <w:tcPr>
            <w:tcW w:w="15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Поддержка и тестирование программных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модулей</w:t>
            </w:r>
          </w:p>
        </w:tc>
        <w:tc>
          <w:tcPr>
            <w:tcW w:w="16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Чудов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А.А.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среднее профессиональное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Программирование в компьютерных системах, Техник-программист, РЭУ им. Г.В. Плеханова, 2018</w:t>
            </w:r>
          </w:p>
        </w:tc>
        <w:tc>
          <w:tcPr>
            <w:tcW w:w="10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80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</w:t>
            </w:r>
          </w:p>
        </w:tc>
      </w:tr>
      <w:tr w:rsidR="00A6278A" w:rsidTr="004B3C61">
        <w:trPr>
          <w:trHeight w:val="315"/>
        </w:trPr>
        <w:tc>
          <w:tcPr>
            <w:tcW w:w="32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37</w:t>
            </w:r>
          </w:p>
        </w:tc>
        <w:tc>
          <w:tcPr>
            <w:tcW w:w="85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МДК.01.03</w:t>
            </w:r>
          </w:p>
        </w:tc>
        <w:tc>
          <w:tcPr>
            <w:tcW w:w="15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Разработка мобильных приложений</w:t>
            </w:r>
          </w:p>
        </w:tc>
        <w:tc>
          <w:tcPr>
            <w:tcW w:w="16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Комаров А.А.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высшее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Информационные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сиситемы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и технологии, Бакалавр, МФПУ "СИНЕРГИЯ", 2018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Прикладная информатика (по отраслям), Техник-программист, РЭУ им. Г.В. Плеханова, 2017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Психология, Психолог, МАЭО, 2016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Общая педагогика: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Теория и методика обучения и воспитания в рамках реализации ФГОС, МИСАО, 2016</w:t>
            </w:r>
          </w:p>
        </w:tc>
        <w:tc>
          <w:tcPr>
            <w:tcW w:w="10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80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Колледж предпринимательства №11, практика и методика подготовки кадров по профессии «Сетевой и системный администратор» с учетом стандарта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Ворлдскиллс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Россия по компетенции «Сетевое и системное администрирование»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РЭУ им. Г.В. Плеханова, Оператор электронно-вычислительных машин, 2016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</w:t>
            </w:r>
          </w:p>
        </w:tc>
      </w:tr>
      <w:tr w:rsidR="00A6278A" w:rsidTr="004B3C61">
        <w:trPr>
          <w:trHeight w:val="315"/>
        </w:trPr>
        <w:tc>
          <w:tcPr>
            <w:tcW w:w="32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85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МДК.01.04</w:t>
            </w:r>
          </w:p>
        </w:tc>
        <w:tc>
          <w:tcPr>
            <w:tcW w:w="15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Системное программирование</w:t>
            </w:r>
          </w:p>
        </w:tc>
        <w:tc>
          <w:tcPr>
            <w:tcW w:w="16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Чудов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А.А.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среднее профессиональное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Программирование в компьютерных системах, Техник-программист, РЭУ им. Г.В. Плеханова, 2018</w:t>
            </w:r>
          </w:p>
        </w:tc>
        <w:tc>
          <w:tcPr>
            <w:tcW w:w="10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80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</w:t>
            </w:r>
          </w:p>
        </w:tc>
      </w:tr>
      <w:tr w:rsidR="00A6278A" w:rsidTr="004B3C61">
        <w:trPr>
          <w:trHeight w:val="315"/>
        </w:trPr>
        <w:tc>
          <w:tcPr>
            <w:tcW w:w="32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85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МДК.02.01</w:t>
            </w:r>
          </w:p>
        </w:tc>
        <w:tc>
          <w:tcPr>
            <w:tcW w:w="15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Технология разработки программного обеспечения</w:t>
            </w:r>
          </w:p>
        </w:tc>
        <w:tc>
          <w:tcPr>
            <w:tcW w:w="16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Шимбирёв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А.А.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высшее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Программное обеспечение средств вычислительной техники и автоматизированных систем, Бакалавр, МТИ, 2018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Психология, Психолог, МАЭО, 2016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 xml:space="preserve">Общая педагогика: 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Теория и методика обучения и воспитания в рамках реализации ФГОС, МИСАО, 2016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 xml:space="preserve">Право и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арганизация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социального обеспечения, Юрист, МТИ, 2016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 xml:space="preserve">Звукорежиссура аудиовизуальных искусств,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Звукорежессер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, ГИТР им. М.А.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Литовчина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2015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Информационная безопасность, ИНТУИТ, 2014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Информационные системы и технологии, Инженер, РЭУ им. Г.В. Плеханова, 2014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Программное обеспечение вычислительной техники и автоматизированных систем, Техник, РГТЭУ, 2010</w:t>
            </w:r>
            <w:proofErr w:type="gramEnd"/>
          </w:p>
        </w:tc>
        <w:tc>
          <w:tcPr>
            <w:tcW w:w="10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Первая</w:t>
            </w:r>
          </w:p>
        </w:tc>
        <w:tc>
          <w:tcPr>
            <w:tcW w:w="80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Государственный институт новых форм обучения, Психолого-педагогическая подготовка преподавателя в профессиональном образовании: новые технологии и формы обучения, 2014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Российский экономический университет им. Г.В. Плеханова, Русский язык и культура речи в профессиональной сфере деятельности: деловой человек говорит и пишет по-русски, 2014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Колледж предпринимательства № 11, Практика и методика подготовки кадров по профессии «Программист», «Специалист по информационным системам», «Специалист по тестированию в области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информационных технологий» с учетом стандарта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Ворлдскиллс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Россия по компетенции «Программные решения для бизнеса», 2016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Российский экономический университет им. Г.П. Плеханова, Особенности инклюзивного образования в ВУЗе, 2018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 xml:space="preserve">Российский экономический университет им. Г.В. Плеханова, Корпоративная культура и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клиентоориентированность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2018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</w:t>
            </w:r>
          </w:p>
        </w:tc>
      </w:tr>
      <w:tr w:rsidR="00A6278A" w:rsidTr="004B3C61">
        <w:trPr>
          <w:trHeight w:val="315"/>
        </w:trPr>
        <w:tc>
          <w:tcPr>
            <w:tcW w:w="32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85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МДК.02.02</w:t>
            </w:r>
          </w:p>
        </w:tc>
        <w:tc>
          <w:tcPr>
            <w:tcW w:w="15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Инструментальные средства разработки программного обеспечения</w:t>
            </w:r>
          </w:p>
        </w:tc>
        <w:tc>
          <w:tcPr>
            <w:tcW w:w="16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Мотыльков К.В.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высшее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Математика. Математик. МГУ им. М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,В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 Ломоносова, 1982</w:t>
            </w:r>
          </w:p>
        </w:tc>
        <w:tc>
          <w:tcPr>
            <w:tcW w:w="10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80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Государственный институт новых форм обучения, Психолого-педагогическая подготовка преподавателя в профессиональном образовании: новые технологии и формы обучения, 2014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</w:t>
            </w:r>
          </w:p>
        </w:tc>
      </w:tr>
      <w:tr w:rsidR="00A6278A" w:rsidTr="004B3C61">
        <w:trPr>
          <w:trHeight w:val="315"/>
        </w:trPr>
        <w:tc>
          <w:tcPr>
            <w:tcW w:w="32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85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МДК.02.03</w:t>
            </w:r>
          </w:p>
        </w:tc>
        <w:tc>
          <w:tcPr>
            <w:tcW w:w="15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Математическое моделирование</w:t>
            </w:r>
          </w:p>
        </w:tc>
        <w:tc>
          <w:tcPr>
            <w:tcW w:w="16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Волкова Г.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Ю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высшее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WEB-дизайн, РЭУ. им. Г.В. Плеханова, 2018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Информатика и вычислительная техника, Магистр, ВШЭ, 2017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Психология, Психолог, МАЭО, 2016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Общая педагогика: Теория и методика обучения и воспитания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в рамках реализации ФГОС, МИСАО, 2016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 xml:space="preserve">Системы автоматизированного проектирования,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Инженер, ВШЭ, 2015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Программное обеспечение вычислительной техники и автоматизированных систем, Техник, РГТЭУ, 2010</w:t>
            </w:r>
          </w:p>
        </w:tc>
        <w:tc>
          <w:tcPr>
            <w:tcW w:w="10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Первая</w:t>
            </w:r>
          </w:p>
        </w:tc>
        <w:tc>
          <w:tcPr>
            <w:tcW w:w="80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Государственный институт новых форм обучения, Психолого-педагогическая подготовка преподавателя в профессиональном образовании: новые технологии и формы обучения, 2016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 xml:space="preserve">Колледж предпринимательства № 11, Практика и методика подготовки кадров по профессии «Программист», «Специалист по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информационным системам», «Специалист по тестированию в области информационных технологий» с учетом стандарта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Ворлдскиллс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Россия по компетенции «Программные решения для бизнеса», 2017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Российский экономический университет им. Г.П. Плеханова, Корпоративная культура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клиентоориентированность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2018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Российский экономический университет им. Г.П. Плеханова, Особенности инклюзивного образования в ВУЗе, 2018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 xml:space="preserve">Российский экономический университет им. Г.В. Плеханова, Корпоративная культура и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клиентоориентированность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(с применением дистанционных образовательных технологий), 2018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ДА</w:t>
            </w:r>
          </w:p>
        </w:tc>
      </w:tr>
      <w:tr w:rsidR="00A6278A" w:rsidTr="004B3C61">
        <w:trPr>
          <w:trHeight w:val="315"/>
        </w:trPr>
        <w:tc>
          <w:tcPr>
            <w:tcW w:w="32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42</w:t>
            </w:r>
          </w:p>
        </w:tc>
        <w:tc>
          <w:tcPr>
            <w:tcW w:w="85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МДК.04.01</w:t>
            </w:r>
          </w:p>
        </w:tc>
        <w:tc>
          <w:tcPr>
            <w:tcW w:w="15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Внедрение и поддержка программного обеспечения компьютерных систем</w:t>
            </w:r>
          </w:p>
        </w:tc>
        <w:tc>
          <w:tcPr>
            <w:tcW w:w="16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Усачева Е.Ю.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среднее профессиональное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WEB-программирование, РЭУ им. Г.В. Плеханова, 2017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Прикладная информатика (по отраслям), Техник-программист, РЭУ им. Г.В. Плеханова, 2017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Психология, Психолог, МАЭО, 2016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Общая педагогика: Теория и методика обучения и воспитания в рамках реализации ФГОС, МИСАО, 2016</w:t>
            </w:r>
          </w:p>
        </w:tc>
        <w:tc>
          <w:tcPr>
            <w:tcW w:w="10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80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Колледж предпринимательства №11, практика и методика подготовки кадров по профессии «Сетевой и системный администратор» с учетом стандарта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Ворлдскиллс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Россия по компетенции «Сетевое и системное администрирование»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РЭУ им. Г.В. Плеханова, Оператор электронно-вычислительных машин, 2016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</w:t>
            </w:r>
          </w:p>
        </w:tc>
      </w:tr>
      <w:tr w:rsidR="00A6278A" w:rsidTr="004B3C61">
        <w:trPr>
          <w:trHeight w:val="315"/>
        </w:trPr>
        <w:tc>
          <w:tcPr>
            <w:tcW w:w="32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85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МДК.04.02</w:t>
            </w:r>
          </w:p>
        </w:tc>
        <w:tc>
          <w:tcPr>
            <w:tcW w:w="15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качества функционирования компьютерных систем</w:t>
            </w:r>
          </w:p>
        </w:tc>
        <w:tc>
          <w:tcPr>
            <w:tcW w:w="16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Усачева Е.Ю.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среднее профессиональное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WEB-программирование, РЭУ им. Г.В. Плеханова, 2017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Прикладная информатика (по отраслям), Техник-программист, РЭУ им. Г.В. Плеханова, 2017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Психология, Психолог, МАЭО, 2016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Общая педагогика: Теория и методика обучения и воспитания в рамках реализации ФГОС, МИСАО, 2016</w:t>
            </w:r>
          </w:p>
        </w:tc>
        <w:tc>
          <w:tcPr>
            <w:tcW w:w="10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80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Колледж предпринимательства №11, практика и методика подготовки кадров по профессии «Сетевой и системный администратор» с учетом стандарта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Ворлдскиллс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Россия по компетенции «Сетевое и системное администрирование»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РЭУ им. Г.В. Плеханова, Оператор электронно-вычислительных машин, 2016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</w:t>
            </w:r>
          </w:p>
        </w:tc>
      </w:tr>
      <w:tr w:rsidR="00A6278A" w:rsidTr="004B3C61">
        <w:trPr>
          <w:trHeight w:val="315"/>
        </w:trPr>
        <w:tc>
          <w:tcPr>
            <w:tcW w:w="32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85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МДК.11.01</w:t>
            </w:r>
          </w:p>
        </w:tc>
        <w:tc>
          <w:tcPr>
            <w:tcW w:w="15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Технология разработки и защиты баз данных</w:t>
            </w:r>
          </w:p>
        </w:tc>
        <w:tc>
          <w:tcPr>
            <w:tcW w:w="16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Шапилова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Е.А.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среднее профессиональное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Программирование в компьютерных системах, Техник-программист, РЭУ им. Г.В. Плеханова, 2018</w:t>
            </w:r>
          </w:p>
        </w:tc>
        <w:tc>
          <w:tcPr>
            <w:tcW w:w="10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80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</w:t>
            </w:r>
          </w:p>
        </w:tc>
      </w:tr>
    </w:tbl>
    <w:p w:rsidR="00A6278A" w:rsidRDefault="00A6278A" w:rsidP="00A6278A"/>
    <w:p w:rsidR="00A6278A" w:rsidRDefault="00A6278A" w:rsidP="00A6278A">
      <w:pPr>
        <w:sectPr w:rsidR="00A6278A" w:rsidSect="00F15D0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A6278A" w:rsidRPr="00F15D08" w:rsidRDefault="00A6278A" w:rsidP="00A6278A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4</w:t>
      </w:r>
    </w:p>
    <w:p w:rsidR="00A6278A" w:rsidRDefault="00A6278A" w:rsidP="00A6278A"/>
    <w:tbl>
      <w:tblPr>
        <w:tblW w:w="14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9"/>
        <w:gridCol w:w="3708"/>
        <w:gridCol w:w="10277"/>
      </w:tblGrid>
      <w:tr w:rsidR="00A6278A" w:rsidTr="00A6278A">
        <w:trPr>
          <w:trHeight w:val="615"/>
        </w:trPr>
        <w:tc>
          <w:tcPr>
            <w:tcW w:w="14504" w:type="dxa"/>
            <w:gridSpan w:val="3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Перечень материально-технического обеспечения дисциплин ОПСПО ППССЗ специальность 09.02.07 </w:t>
            </w:r>
            <w:r>
              <w:rPr>
                <w:rFonts w:ascii="Times New Roman" w:hAnsi="Times New Roman" w:cs="Times New Roman"/>
                <w:b/>
                <w:sz w:val="24"/>
              </w:rPr>
              <w:t>«Информационные системы и программирование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</w:rPr>
              <w:t>» -.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</w:rPr>
              <w:t>Программист.</w:t>
            </w:r>
          </w:p>
        </w:tc>
      </w:tr>
      <w:tr w:rsidR="00A6278A" w:rsidTr="00A6278A">
        <w:trPr>
          <w:trHeight w:val="885"/>
        </w:trPr>
        <w:tc>
          <w:tcPr>
            <w:tcW w:w="5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/п</w:t>
            </w:r>
          </w:p>
        </w:tc>
        <w:tc>
          <w:tcPr>
            <w:tcW w:w="3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Наименование дисциплин в соответствии с учебным планом</w:t>
            </w:r>
          </w:p>
        </w:tc>
        <w:tc>
          <w:tcPr>
            <w:tcW w:w="102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Наименование специализированных аудиторий, кабинетов, лабораторий с перечнем основного оборудования</w:t>
            </w:r>
          </w:p>
        </w:tc>
      </w:tr>
      <w:tr w:rsidR="00A6278A" w:rsidTr="00A6278A">
        <w:trPr>
          <w:trHeight w:val="300"/>
        </w:trPr>
        <w:tc>
          <w:tcPr>
            <w:tcW w:w="14504" w:type="dxa"/>
            <w:gridSpan w:val="3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Кабинеты</w:t>
            </w:r>
          </w:p>
        </w:tc>
      </w:tr>
      <w:tr w:rsidR="00A6278A" w:rsidTr="00A6278A">
        <w:trPr>
          <w:trHeight w:val="300"/>
        </w:trPr>
        <w:tc>
          <w:tcPr>
            <w:tcW w:w="519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3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Психология общения</w:t>
            </w:r>
          </w:p>
        </w:tc>
        <w:tc>
          <w:tcPr>
            <w:tcW w:w="10277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Социально-экономических дисциплин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Рабочие места обучающихся; Рабочее место преподавателя, оснащенное ПЭВМ; Шкафы; Ящики для хранения таблиц; Телевизор; DVD-плеер; Классная доска с магнитной поверхностью; Стенды экспозиционные; Таблицы демонстрационные; Электронные пособия; Учебная литература; Нормативно-правовые документы; Методические пособия.</w:t>
            </w:r>
            <w:proofErr w:type="gramEnd"/>
          </w:p>
        </w:tc>
      </w:tr>
      <w:tr w:rsidR="00A6278A" w:rsidTr="00A6278A">
        <w:trPr>
          <w:trHeight w:val="1515"/>
        </w:trPr>
        <w:tc>
          <w:tcPr>
            <w:tcW w:w="519" w:type="dxa"/>
            <w:vMerge/>
            <w:vAlign w:val="center"/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Экономика отрасли</w:t>
            </w:r>
          </w:p>
        </w:tc>
        <w:tc>
          <w:tcPr>
            <w:tcW w:w="10277" w:type="dxa"/>
            <w:vMerge/>
            <w:vAlign w:val="center"/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A6278A" w:rsidTr="00A6278A">
        <w:trPr>
          <w:trHeight w:val="300"/>
        </w:trPr>
        <w:tc>
          <w:tcPr>
            <w:tcW w:w="519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3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Иностранный язык в профессиональной деятельности</w:t>
            </w:r>
          </w:p>
        </w:tc>
        <w:tc>
          <w:tcPr>
            <w:tcW w:w="10277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Иностранного языка (лингафонный)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Рабочие места обучающихся;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Рабочее место преподавателя, оснащенное ПЭВМ; Шкафы; Ящики для хранения таблиц; Телевизор; DVD-плеер; Классная доска с магнитной поверхностью; Стенды экспозиционные; Таблицы демонстрационные; Электронные пособия; Учебная литература; Нормативно-правовые документы; Методические пособия.</w:t>
            </w:r>
            <w:proofErr w:type="gramEnd"/>
          </w:p>
        </w:tc>
      </w:tr>
      <w:tr w:rsidR="00A6278A" w:rsidTr="00A6278A">
        <w:trPr>
          <w:trHeight w:val="1755"/>
        </w:trPr>
        <w:tc>
          <w:tcPr>
            <w:tcW w:w="519" w:type="dxa"/>
            <w:vMerge/>
            <w:vAlign w:val="center"/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Иностранный язык</w:t>
            </w:r>
          </w:p>
        </w:tc>
        <w:tc>
          <w:tcPr>
            <w:tcW w:w="10277" w:type="dxa"/>
            <w:vMerge/>
            <w:vAlign w:val="center"/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A6278A" w:rsidTr="00A6278A">
        <w:trPr>
          <w:trHeight w:val="300"/>
        </w:trPr>
        <w:tc>
          <w:tcPr>
            <w:tcW w:w="519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3</w:t>
            </w:r>
          </w:p>
        </w:tc>
        <w:tc>
          <w:tcPr>
            <w:tcW w:w="3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Математика</w:t>
            </w:r>
          </w:p>
        </w:tc>
        <w:tc>
          <w:tcPr>
            <w:tcW w:w="10277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Математических дисциплин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Рабочие места обучающихся, Рабочее место преподавателя, Шкафы; Экран; Классная доска с магнитной поверхностью; Стенды; Набор инструментов классных; Модели демонстрационные; Учебная литература.</w:t>
            </w:r>
          </w:p>
        </w:tc>
      </w:tr>
      <w:tr w:rsidR="00A6278A" w:rsidTr="00A6278A">
        <w:trPr>
          <w:trHeight w:val="300"/>
        </w:trPr>
        <w:tc>
          <w:tcPr>
            <w:tcW w:w="519" w:type="dxa"/>
            <w:vMerge/>
            <w:vAlign w:val="center"/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Элементы высшей математики</w:t>
            </w:r>
          </w:p>
        </w:tc>
        <w:tc>
          <w:tcPr>
            <w:tcW w:w="10277" w:type="dxa"/>
            <w:vMerge/>
            <w:vAlign w:val="center"/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A6278A" w:rsidTr="00A6278A">
        <w:trPr>
          <w:trHeight w:val="300"/>
        </w:trPr>
        <w:tc>
          <w:tcPr>
            <w:tcW w:w="519" w:type="dxa"/>
            <w:vMerge/>
            <w:vAlign w:val="center"/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Дискретная математика</w:t>
            </w:r>
          </w:p>
        </w:tc>
        <w:tc>
          <w:tcPr>
            <w:tcW w:w="10277" w:type="dxa"/>
            <w:vMerge/>
            <w:vAlign w:val="center"/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A6278A" w:rsidTr="00A6278A">
        <w:trPr>
          <w:trHeight w:val="150"/>
        </w:trPr>
        <w:tc>
          <w:tcPr>
            <w:tcW w:w="519" w:type="dxa"/>
            <w:vMerge/>
            <w:vAlign w:val="center"/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Теория вероятностей и математическая статистика</w:t>
            </w:r>
          </w:p>
        </w:tc>
        <w:tc>
          <w:tcPr>
            <w:tcW w:w="10277" w:type="dxa"/>
            <w:vMerge/>
            <w:vAlign w:val="center"/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A6278A" w:rsidTr="00A6278A">
        <w:trPr>
          <w:trHeight w:val="300"/>
        </w:trPr>
        <w:tc>
          <w:tcPr>
            <w:tcW w:w="519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4</w:t>
            </w:r>
          </w:p>
        </w:tc>
        <w:tc>
          <w:tcPr>
            <w:tcW w:w="3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0277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Безопасности жизнедеятельности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Рабочие места обучающихся;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Рабочее место преподавателя; оснащенное ПЭВМ; Шкафы; Ящики для хранения таблиц; Классная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доска с магнитной поверхностью; Стенды экспозиционные; Нормативно-правовые документы; Оборудование демонстрационное; (защитные комплекты ОЗК, противогазы, приборы радиационной и химической разведки; Робот-тренажер) Медицинское имущество; Печатные пособия по ОБЖ; Наглядные пособия по НВП; Учебная литература; Электронные пособия;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Комплект обучающих программ.</w:t>
            </w:r>
          </w:p>
        </w:tc>
      </w:tr>
      <w:tr w:rsidR="00A6278A" w:rsidTr="00A6278A">
        <w:trPr>
          <w:trHeight w:val="2250"/>
        </w:trPr>
        <w:tc>
          <w:tcPr>
            <w:tcW w:w="519" w:type="dxa"/>
            <w:vMerge/>
            <w:vAlign w:val="center"/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Безопасность жизнедеятельности</w:t>
            </w:r>
          </w:p>
        </w:tc>
        <w:tc>
          <w:tcPr>
            <w:tcW w:w="10277" w:type="dxa"/>
            <w:vMerge/>
            <w:vAlign w:val="center"/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A6278A" w:rsidTr="00A6278A">
        <w:trPr>
          <w:trHeight w:val="300"/>
        </w:trPr>
        <w:tc>
          <w:tcPr>
            <w:tcW w:w="5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5</w:t>
            </w:r>
          </w:p>
        </w:tc>
        <w:tc>
          <w:tcPr>
            <w:tcW w:w="3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Основы алгоритмизации программирования</w:t>
            </w:r>
          </w:p>
        </w:tc>
        <w:tc>
          <w:tcPr>
            <w:tcW w:w="102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Основ теории кодирования и передачи информации: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Рабочие места обучающихся;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Рабочее место преподавателя; оснащенное ПЭВМ; Шкафы; Проектор и экран; Маркерная доска; Программное обеспечение общего и профессионального назначения</w:t>
            </w:r>
          </w:p>
        </w:tc>
      </w:tr>
      <w:tr w:rsidR="00A6278A" w:rsidTr="00A6278A">
        <w:trPr>
          <w:trHeight w:val="300"/>
        </w:trPr>
        <w:tc>
          <w:tcPr>
            <w:tcW w:w="519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6</w:t>
            </w:r>
          </w:p>
        </w:tc>
        <w:tc>
          <w:tcPr>
            <w:tcW w:w="3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Астрономия </w:t>
            </w:r>
          </w:p>
        </w:tc>
        <w:tc>
          <w:tcPr>
            <w:tcW w:w="10277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Естественнонаучных дисциплин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Рабочие места обучающихся, Рабочее место преподавателя, Шкафы;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Телевизор; DVD-плеер; Экран; Классная доска с магнитной поверхностью; Стенды; Набор инструментов классных; Модели демонстрационные; Учебная литература.</w:t>
            </w:r>
          </w:p>
        </w:tc>
      </w:tr>
      <w:tr w:rsidR="00A6278A" w:rsidTr="00A6278A">
        <w:trPr>
          <w:trHeight w:val="960"/>
        </w:trPr>
        <w:tc>
          <w:tcPr>
            <w:tcW w:w="519" w:type="dxa"/>
            <w:vMerge/>
            <w:vAlign w:val="center"/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Физика</w:t>
            </w:r>
          </w:p>
        </w:tc>
        <w:tc>
          <w:tcPr>
            <w:tcW w:w="10277" w:type="dxa"/>
            <w:vMerge/>
            <w:vAlign w:val="center"/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A6278A" w:rsidTr="00A6278A">
        <w:trPr>
          <w:trHeight w:val="300"/>
        </w:trPr>
        <w:tc>
          <w:tcPr>
            <w:tcW w:w="5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7</w:t>
            </w:r>
          </w:p>
        </w:tc>
        <w:tc>
          <w:tcPr>
            <w:tcW w:w="3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Стандартизация, сертификация и техническое документирование</w:t>
            </w:r>
          </w:p>
        </w:tc>
        <w:tc>
          <w:tcPr>
            <w:tcW w:w="1027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Метрологии и стандартизации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Рабочие места обучающихся;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Рабочее место преподавателя, оснащенное ПЭВМ; Шкафы; Ящики для хранения таблиц;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Классная доска с магнитной поверхностью; Стенды экспозиционные; Таблицы демонстрационные; Электронные пособия; Учебная литература; Нормативно-правовые документы; Методические пособия.</w:t>
            </w:r>
          </w:p>
        </w:tc>
      </w:tr>
      <w:tr w:rsidR="00A6278A" w:rsidTr="00A6278A">
        <w:trPr>
          <w:trHeight w:val="300"/>
        </w:trPr>
        <w:tc>
          <w:tcPr>
            <w:tcW w:w="5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8</w:t>
            </w:r>
          </w:p>
        </w:tc>
        <w:tc>
          <w:tcPr>
            <w:tcW w:w="3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Математическое моделирование</w:t>
            </w:r>
          </w:p>
        </w:tc>
        <w:tc>
          <w:tcPr>
            <w:tcW w:w="102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Математических принципов построения компьютерных сетей: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Рабочие места обучающихся;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Рабочее место преподавателя; оснащенное ПЭВМ; Шкафы; Проектор и экран; Маркерная доска; Программное обеспечение общего и профессионального назначения</w:t>
            </w:r>
          </w:p>
        </w:tc>
      </w:tr>
      <w:tr w:rsidR="00A6278A" w:rsidTr="00A6278A">
        <w:trPr>
          <w:trHeight w:val="300"/>
        </w:trPr>
        <w:tc>
          <w:tcPr>
            <w:tcW w:w="14504" w:type="dxa"/>
            <w:gridSpan w:val="3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Лаборатории</w:t>
            </w:r>
          </w:p>
        </w:tc>
      </w:tr>
      <w:tr w:rsidR="00A6278A" w:rsidTr="00A6278A">
        <w:trPr>
          <w:trHeight w:val="300"/>
        </w:trPr>
        <w:tc>
          <w:tcPr>
            <w:tcW w:w="519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3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Архитектура аппаратных средств</w:t>
            </w:r>
          </w:p>
        </w:tc>
        <w:tc>
          <w:tcPr>
            <w:tcW w:w="10277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Лаборатория Вычислительной техники, архитектуры персонального компьютера и периферийных устройств: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Автоматизированные рабочие места на 12-15 обучающихся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 xml:space="preserve">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4 Гб;) или аналоги; Автоматизированное рабочее место преподавателя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4 Гб;) или аналоги; 12-15 комплектов компьютерных комплектующих для произведения сборки, разборки и сервисного обслуживания ПК и оргтехники;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Специализированная мебель для сервисного обслуживания ПК с заземлением и защитой от статического напряжения; Проектор и экран; Маркерная доска; Программное обеспечение общего и профессионального назначения.</w:t>
            </w:r>
          </w:p>
        </w:tc>
      </w:tr>
      <w:tr w:rsidR="00A6278A" w:rsidTr="00A6278A">
        <w:trPr>
          <w:trHeight w:val="300"/>
        </w:trPr>
        <w:tc>
          <w:tcPr>
            <w:tcW w:w="519" w:type="dxa"/>
            <w:vMerge/>
            <w:vAlign w:val="center"/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Операционные системы и среды</w:t>
            </w:r>
          </w:p>
        </w:tc>
        <w:tc>
          <w:tcPr>
            <w:tcW w:w="10277" w:type="dxa"/>
            <w:vMerge/>
            <w:vAlign w:val="center"/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A6278A" w:rsidTr="00A6278A">
        <w:trPr>
          <w:trHeight w:val="2805"/>
        </w:trPr>
        <w:tc>
          <w:tcPr>
            <w:tcW w:w="519" w:type="dxa"/>
            <w:vMerge/>
            <w:vAlign w:val="center"/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Компьютерные сети</w:t>
            </w:r>
          </w:p>
        </w:tc>
        <w:tc>
          <w:tcPr>
            <w:tcW w:w="10277" w:type="dxa"/>
            <w:vMerge/>
            <w:vAlign w:val="center"/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A6278A" w:rsidTr="00A6278A">
        <w:trPr>
          <w:trHeight w:val="300"/>
        </w:trPr>
        <w:tc>
          <w:tcPr>
            <w:tcW w:w="519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2</w:t>
            </w:r>
          </w:p>
        </w:tc>
        <w:tc>
          <w:tcPr>
            <w:tcW w:w="3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Внедрение и поддержка программного обеспечения компьютерных систем</w:t>
            </w:r>
          </w:p>
        </w:tc>
        <w:tc>
          <w:tcPr>
            <w:tcW w:w="10277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Лаборатория Программного обеспечения и сопровождения компьютерных систем: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Автоматизированные рабочие места на 12-15 обучающихся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4 Гб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;)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или аналоги; Автоматизированное рабочее место преподавателя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4 Гб;)или аналоги; Проектор и экран; Маркерная доска; Программное обеспечение общего и профессионального назначения</w:t>
            </w:r>
          </w:p>
        </w:tc>
      </w:tr>
      <w:tr w:rsidR="00A6278A" w:rsidTr="00A6278A">
        <w:trPr>
          <w:trHeight w:val="1545"/>
        </w:trPr>
        <w:tc>
          <w:tcPr>
            <w:tcW w:w="519" w:type="dxa"/>
            <w:vMerge/>
            <w:vAlign w:val="center"/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Обеспечение качества функционирования компьютерных систем</w:t>
            </w:r>
          </w:p>
        </w:tc>
        <w:tc>
          <w:tcPr>
            <w:tcW w:w="10277" w:type="dxa"/>
            <w:vMerge/>
            <w:vAlign w:val="center"/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A6278A" w:rsidTr="00A6278A">
        <w:trPr>
          <w:trHeight w:val="300"/>
        </w:trPr>
        <w:tc>
          <w:tcPr>
            <w:tcW w:w="5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3</w:t>
            </w:r>
          </w:p>
        </w:tc>
        <w:tc>
          <w:tcPr>
            <w:tcW w:w="3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027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Лаборатория Электрических основ источников питания: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Рабочие места обучающихся;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Рабочее место преподавателя; оснащенное ПЭВМ; Шкафы; Проектор и экран; Маркерная доска; Программное обеспечение общего и профессионального назначения</w:t>
            </w:r>
          </w:p>
        </w:tc>
      </w:tr>
      <w:tr w:rsidR="00A6278A" w:rsidTr="00A6278A">
        <w:trPr>
          <w:trHeight w:val="300"/>
        </w:trPr>
        <w:tc>
          <w:tcPr>
            <w:tcW w:w="5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4</w:t>
            </w:r>
          </w:p>
        </w:tc>
        <w:tc>
          <w:tcPr>
            <w:tcW w:w="3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Поддержка и тестирование программных модулей</w:t>
            </w:r>
          </w:p>
        </w:tc>
        <w:tc>
          <w:tcPr>
            <w:tcW w:w="1027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Лаборатория Эксплуатации объектов сетевой инфраструктуры: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Рабочие места обучающихся;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Рабочее место преподавателя; оснащенное ПЭВМ; Шкафы; Проектор и экран; Маркерная доска; Программное обеспечение общего и профессионального назначения</w:t>
            </w:r>
          </w:p>
        </w:tc>
      </w:tr>
      <w:tr w:rsidR="00A6278A" w:rsidTr="00A6278A">
        <w:trPr>
          <w:trHeight w:val="300"/>
        </w:trPr>
        <w:tc>
          <w:tcPr>
            <w:tcW w:w="5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5</w:t>
            </w:r>
          </w:p>
        </w:tc>
        <w:tc>
          <w:tcPr>
            <w:tcW w:w="3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Технология разработки и защиты баз данных</w:t>
            </w:r>
          </w:p>
        </w:tc>
        <w:tc>
          <w:tcPr>
            <w:tcW w:w="1027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Лаборатория Программно-аппаратной защиты объектов сетевой инфраструктуры: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Рабочие места обучающихся;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Рабочее место преподавателя; оснащенное ПЭВМ; Шкафы; Проектор и экран; Маркерная доска; Программное обеспечение общего и профессионального назначения</w:t>
            </w:r>
          </w:p>
        </w:tc>
      </w:tr>
      <w:tr w:rsidR="00A6278A" w:rsidTr="00A6278A">
        <w:trPr>
          <w:trHeight w:val="300"/>
        </w:trPr>
        <w:tc>
          <w:tcPr>
            <w:tcW w:w="5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Основы проектирования баз данных</w:t>
            </w:r>
          </w:p>
        </w:tc>
        <w:tc>
          <w:tcPr>
            <w:tcW w:w="102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Лаборатория Программного обеспечения компьютерных сетей, программирование и баз данных: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Автоматизированные рабочие места на 12-15 обучающихся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8 Гб) или аналоги; Автоматизированное рабочее место преподавателя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8 Гб) или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 xml:space="preserve">аналоги;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Сервер в лаборатории (8-х ядерный процессор с частотой не менее 3 ГГц, оперативная память объемом не менее 16 Гб, жесткие диски общим объемом не менее 1 Тб, программное обеспечение: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WindowsServer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2012 или более новая версия) или выделение аналогичного по характеристикам виртуального сервера из общей фермы серверов; Проектор и экран; Маркерная доска; программное обеспечение общего и профессионального назначения, в том числе включающее в себя следующее ПО: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EclipseIDEforJavaEEDevelopers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, 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NETFrameworkJDK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8,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MicrosoftSQLServerExpressEdition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MicrosoftVisioProfessional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MicrosoftVisualStudio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MySQLInstallerforWindows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NetBeans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SQLServerManagementStudio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MicrosoftSQLServerJavaConnector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AndroidStudio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IntelliJIDEA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.</w:t>
            </w:r>
          </w:p>
        </w:tc>
      </w:tr>
      <w:tr w:rsidR="00A6278A" w:rsidTr="00A6278A">
        <w:trPr>
          <w:trHeight w:val="300"/>
        </w:trPr>
        <w:tc>
          <w:tcPr>
            <w:tcW w:w="5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6</w:t>
            </w:r>
          </w:p>
        </w:tc>
        <w:tc>
          <w:tcPr>
            <w:tcW w:w="3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Внедрение и поддержка программного обеспечения компьютерных систем</w:t>
            </w:r>
          </w:p>
        </w:tc>
        <w:tc>
          <w:tcPr>
            <w:tcW w:w="102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Лаборатория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«О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рганизации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 и принципов построения компьютерных систем»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Автоматизированные рабочие места на 12-15 обучающихся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8 Гб) или аналоги; Автоматизированное рабочее место преподавателя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8 Гб) или аналоги; Проектор и экран; Маркерная доска; Программное обеспечение общего и профессионального назначения, в том числе включающее в себя следующее ПО: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EclipseIDEforJavaEEDevelopers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, 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NETFrameworkJDK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8,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MicrosoftSQLServerExpressEdition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MicrosoftVisioProfessional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MicrosoftVisualStudio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MySQLInstallerforWindows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NetBeans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SQLServerManagementStudio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MicrosoftSQLServerJavaConnector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AndroidStudio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IntelliJIDEA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.</w:t>
            </w:r>
          </w:p>
        </w:tc>
      </w:tr>
      <w:tr w:rsidR="00A6278A" w:rsidTr="00A6278A">
        <w:trPr>
          <w:trHeight w:val="300"/>
        </w:trPr>
        <w:tc>
          <w:tcPr>
            <w:tcW w:w="519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7</w:t>
            </w:r>
          </w:p>
        </w:tc>
        <w:tc>
          <w:tcPr>
            <w:tcW w:w="3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Информационные технологии</w:t>
            </w:r>
          </w:p>
        </w:tc>
        <w:tc>
          <w:tcPr>
            <w:tcW w:w="10277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«Информационных ресурсов»: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Автоматизированные рабочие места на 12-15 обучающихся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4 Гб;)или аналоги; Автоматизированное рабочее место преподавателя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Гб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;и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аналоги;) Многофункциональное устройство (МФУ) формата А4; Проектор и экран; Маркерная доска; Программное обеспечение общего и профессионального назначения.</w:t>
            </w:r>
          </w:p>
        </w:tc>
      </w:tr>
      <w:tr w:rsidR="00A6278A" w:rsidTr="00A6278A">
        <w:trPr>
          <w:trHeight w:val="1755"/>
        </w:trPr>
        <w:tc>
          <w:tcPr>
            <w:tcW w:w="519" w:type="dxa"/>
            <w:vMerge/>
            <w:vAlign w:val="center"/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Разработка и эксплуатация информационных систем</w:t>
            </w:r>
          </w:p>
        </w:tc>
        <w:tc>
          <w:tcPr>
            <w:tcW w:w="10277" w:type="dxa"/>
            <w:vMerge/>
            <w:vAlign w:val="center"/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A6278A" w:rsidTr="00A6278A">
        <w:trPr>
          <w:trHeight w:val="300"/>
        </w:trPr>
        <w:tc>
          <w:tcPr>
            <w:tcW w:w="14504" w:type="dxa"/>
            <w:gridSpan w:val="3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Мастерские</w:t>
            </w:r>
          </w:p>
        </w:tc>
      </w:tr>
      <w:tr w:rsidR="00A6278A" w:rsidTr="00A6278A">
        <w:trPr>
          <w:trHeight w:val="300"/>
        </w:trPr>
        <w:tc>
          <w:tcPr>
            <w:tcW w:w="5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3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  <w:tc>
          <w:tcPr>
            <w:tcW w:w="102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Монтажа и настройки объектов сетевой инфраструктуры</w:t>
            </w:r>
          </w:p>
        </w:tc>
      </w:tr>
      <w:tr w:rsidR="00A6278A" w:rsidTr="00A6278A">
        <w:trPr>
          <w:trHeight w:val="300"/>
        </w:trPr>
        <w:tc>
          <w:tcPr>
            <w:tcW w:w="14504" w:type="dxa"/>
            <w:gridSpan w:val="3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Полигоны</w:t>
            </w:r>
          </w:p>
        </w:tc>
      </w:tr>
      <w:tr w:rsidR="00A6278A" w:rsidTr="00A6278A">
        <w:trPr>
          <w:trHeight w:val="300"/>
        </w:trPr>
        <w:tc>
          <w:tcPr>
            <w:tcW w:w="5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3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  <w:tc>
          <w:tcPr>
            <w:tcW w:w="102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Администрирования сетевых операционных систем</w:t>
            </w:r>
          </w:p>
        </w:tc>
      </w:tr>
      <w:tr w:rsidR="00A6278A" w:rsidTr="00A6278A">
        <w:trPr>
          <w:trHeight w:val="300"/>
        </w:trPr>
        <w:tc>
          <w:tcPr>
            <w:tcW w:w="5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3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  <w:tc>
          <w:tcPr>
            <w:tcW w:w="102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Технического контроля и диагностики сетевой инфраструктуры</w:t>
            </w:r>
          </w:p>
        </w:tc>
      </w:tr>
      <w:tr w:rsidR="00A6278A" w:rsidTr="00A6278A">
        <w:trPr>
          <w:trHeight w:val="300"/>
        </w:trPr>
        <w:tc>
          <w:tcPr>
            <w:tcW w:w="14504" w:type="dxa"/>
            <w:gridSpan w:val="3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Студии</w:t>
            </w:r>
          </w:p>
        </w:tc>
      </w:tr>
      <w:tr w:rsidR="00A6278A" w:rsidTr="00A6278A">
        <w:trPr>
          <w:trHeight w:val="300"/>
        </w:trPr>
        <w:tc>
          <w:tcPr>
            <w:tcW w:w="5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3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  <w:tc>
          <w:tcPr>
            <w:tcW w:w="102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Проектирования и дизайна сетевых архитектур и инженерной графики</w:t>
            </w:r>
          </w:p>
        </w:tc>
      </w:tr>
      <w:tr w:rsidR="00A6278A" w:rsidTr="00A6278A">
        <w:trPr>
          <w:trHeight w:val="300"/>
        </w:trPr>
        <w:tc>
          <w:tcPr>
            <w:tcW w:w="14504" w:type="dxa"/>
            <w:gridSpan w:val="3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lastRenderedPageBreak/>
              <w:t>Тренажеры, тренажерные комплексы</w:t>
            </w:r>
          </w:p>
        </w:tc>
      </w:tr>
      <w:tr w:rsidR="00A6278A" w:rsidTr="00A6278A">
        <w:trPr>
          <w:trHeight w:val="300"/>
        </w:trPr>
        <w:tc>
          <w:tcPr>
            <w:tcW w:w="5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3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  <w:tc>
          <w:tcPr>
            <w:tcW w:w="102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Тренажерный зал общефизической подготовки</w:t>
            </w:r>
          </w:p>
        </w:tc>
      </w:tr>
      <w:tr w:rsidR="00A6278A" w:rsidTr="00A6278A">
        <w:trPr>
          <w:trHeight w:val="300"/>
        </w:trPr>
        <w:tc>
          <w:tcPr>
            <w:tcW w:w="14504" w:type="dxa"/>
            <w:gridSpan w:val="3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Спортивный комплекс</w:t>
            </w:r>
          </w:p>
        </w:tc>
      </w:tr>
      <w:tr w:rsidR="00A6278A" w:rsidTr="00A6278A">
        <w:trPr>
          <w:trHeight w:val="300"/>
        </w:trPr>
        <w:tc>
          <w:tcPr>
            <w:tcW w:w="5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3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ОГСЭ.04 Физическая культура</w:t>
            </w:r>
          </w:p>
        </w:tc>
        <w:tc>
          <w:tcPr>
            <w:tcW w:w="102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Спортивный зал</w:t>
            </w:r>
          </w:p>
        </w:tc>
      </w:tr>
      <w:tr w:rsidR="00A6278A" w:rsidTr="00A6278A">
        <w:trPr>
          <w:trHeight w:val="300"/>
        </w:trPr>
        <w:tc>
          <w:tcPr>
            <w:tcW w:w="5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3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ОГСЭ.04 Физическая культура</w:t>
            </w:r>
          </w:p>
        </w:tc>
        <w:tc>
          <w:tcPr>
            <w:tcW w:w="102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Открытый стадион широкого профиля с элементами полосы препятствий</w:t>
            </w:r>
          </w:p>
        </w:tc>
      </w:tr>
      <w:tr w:rsidR="00A6278A" w:rsidTr="00A6278A">
        <w:trPr>
          <w:trHeight w:val="300"/>
        </w:trPr>
        <w:tc>
          <w:tcPr>
            <w:tcW w:w="14504" w:type="dxa"/>
            <w:gridSpan w:val="3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Залы</w:t>
            </w:r>
          </w:p>
        </w:tc>
      </w:tr>
      <w:tr w:rsidR="00A6278A" w:rsidTr="00A6278A">
        <w:trPr>
          <w:trHeight w:val="300"/>
        </w:trPr>
        <w:tc>
          <w:tcPr>
            <w:tcW w:w="5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3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02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Библиотека, читальный зал с выходом в Интернет</w:t>
            </w:r>
          </w:p>
        </w:tc>
      </w:tr>
      <w:tr w:rsidR="00A6278A" w:rsidTr="00A6278A">
        <w:trPr>
          <w:trHeight w:val="300"/>
        </w:trPr>
        <w:tc>
          <w:tcPr>
            <w:tcW w:w="5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3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02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6278A" w:rsidRDefault="00A6278A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Актовый зал</w:t>
            </w:r>
          </w:p>
        </w:tc>
      </w:tr>
    </w:tbl>
    <w:p w:rsidR="00A6278A" w:rsidRDefault="00A6278A" w:rsidP="00A6278A">
      <w:pPr>
        <w:sectPr w:rsidR="00A6278A" w:rsidSect="00F15D0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A6278A" w:rsidRPr="00F15D08" w:rsidRDefault="00A6278A" w:rsidP="00A6278A">
      <w:pPr>
        <w:jc w:val="right"/>
        <w:rPr>
          <w:rFonts w:ascii="Times New Roman" w:hAnsi="Times New Roman" w:cs="Times New Roman"/>
          <w:b/>
          <w:i/>
          <w:sz w:val="24"/>
        </w:rPr>
      </w:pPr>
      <w:r w:rsidRPr="00F15D08">
        <w:rPr>
          <w:rFonts w:ascii="Times New Roman" w:hAnsi="Times New Roman" w:cs="Times New Roman"/>
          <w:b/>
          <w:i/>
          <w:sz w:val="24"/>
        </w:rPr>
        <w:lastRenderedPageBreak/>
        <w:t>Приложение 5</w:t>
      </w:r>
    </w:p>
    <w:p w:rsidR="00A6278A" w:rsidRDefault="00A6278A" w:rsidP="00A6278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Учебный план</w:t>
      </w:r>
    </w:p>
    <w:p w:rsidR="00A6278A" w:rsidRDefault="00A6278A" w:rsidP="00A6278A">
      <w:pPr>
        <w:pStyle w:val="13"/>
        <w:spacing w:after="0" w:line="240" w:lineRule="auto"/>
        <w:ind w:left="0" w:right="-14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114300" distR="114300" wp14:anchorId="0AE99C53" wp14:editId="3F1ED732">
            <wp:extent cx="9251950" cy="4005234"/>
            <wp:effectExtent l="0" t="0" r="635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00523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278A" w:rsidRDefault="00A6278A" w:rsidP="00A6278A">
      <w:pPr>
        <w:pStyle w:val="13"/>
        <w:spacing w:after="0" w:line="240" w:lineRule="auto"/>
        <w:ind w:left="0" w:right="-14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114300" distR="114300" wp14:anchorId="1ECBB63A" wp14:editId="081A9069">
            <wp:extent cx="9251950" cy="3210532"/>
            <wp:effectExtent l="0" t="0" r="6350" b="9525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21053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278A" w:rsidRDefault="00A6278A" w:rsidP="00A6278A">
      <w:pPr>
        <w:pStyle w:val="13"/>
        <w:spacing w:after="0" w:line="240" w:lineRule="auto"/>
        <w:ind w:left="0" w:right="-14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278A" w:rsidRDefault="00A6278A" w:rsidP="00A6278A">
      <w:pPr>
        <w:sectPr w:rsidR="00A6278A" w:rsidSect="00EB0755">
          <w:pgSz w:w="16838" w:h="11906" w:orient="landscape"/>
          <w:pgMar w:top="850" w:right="1134" w:bottom="568" w:left="1134" w:header="708" w:footer="708" w:gutter="0"/>
          <w:cols w:space="708"/>
          <w:docGrid w:linePitch="360"/>
        </w:sectPr>
      </w:pPr>
    </w:p>
    <w:p w:rsidR="00A6278A" w:rsidRDefault="00A6278A" w:rsidP="00A6278A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6</w:t>
      </w:r>
    </w:p>
    <w:p w:rsidR="00A6278A" w:rsidRPr="00F15D08" w:rsidRDefault="00A6278A" w:rsidP="00A6278A">
      <w:pPr>
        <w:rPr>
          <w:rFonts w:ascii="Times New Roman" w:hAnsi="Times New Roman" w:cs="Times New Roman"/>
          <w:b/>
          <w:i/>
          <w:sz w:val="24"/>
        </w:rPr>
      </w:pPr>
      <w:r>
        <w:rPr>
          <w:noProof/>
          <w:lang w:eastAsia="ru-RU"/>
        </w:rPr>
        <w:drawing>
          <wp:inline distT="0" distB="0" distL="114300" distR="114300" wp14:anchorId="40391DFF" wp14:editId="6A4099FF">
            <wp:extent cx="9251950" cy="4770270"/>
            <wp:effectExtent l="0" t="0" r="635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77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278A" w:rsidRDefault="00A6278A" w:rsidP="00A6278A">
      <w:pPr>
        <w:sectPr w:rsidR="00A6278A" w:rsidSect="00A52A0F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A6278A" w:rsidRPr="00A52A0F" w:rsidRDefault="00A6278A" w:rsidP="00A6278A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i/>
          <w:sz w:val="24"/>
        </w:rPr>
        <w:t>44</w:t>
      </w:r>
    </w:p>
    <w:p w:rsidR="00A6278A" w:rsidRDefault="00A6278A" w:rsidP="00A627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A6278A" w:rsidRDefault="00A6278A" w:rsidP="00A627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A6278A" w:rsidRDefault="00A6278A" w:rsidP="00A627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Российский экономический университет имени Г.В. Плеханова»</w:t>
      </w:r>
    </w:p>
    <w:p w:rsidR="00A6278A" w:rsidRDefault="00A6278A" w:rsidP="00A6278A">
      <w:pPr>
        <w:suppressAutoHyphens/>
        <w:spacing w:after="0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МОСКОВСКИЙ ПРИБОРОСТРОИТЕЛЬНЫЙ ТЕХНИКУМ</w:t>
      </w:r>
    </w:p>
    <w:p w:rsidR="00A6278A" w:rsidRDefault="00A6278A" w:rsidP="00A6278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6278A" w:rsidRDefault="00A6278A" w:rsidP="00A6278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314" w:type="dxa"/>
        <w:tblLayout w:type="fixed"/>
        <w:tblLook w:val="04A0" w:firstRow="1" w:lastRow="0" w:firstColumn="1" w:lastColumn="0" w:noHBand="0" w:noVBand="1"/>
      </w:tblPr>
      <w:tblGrid>
        <w:gridCol w:w="4511"/>
        <w:gridCol w:w="1322"/>
        <w:gridCol w:w="4481"/>
      </w:tblGrid>
      <w:tr w:rsidR="00A6278A" w:rsidTr="004B3C61">
        <w:tc>
          <w:tcPr>
            <w:tcW w:w="4511" w:type="dxa"/>
          </w:tcPr>
          <w:p w:rsidR="00A6278A" w:rsidRDefault="00A6278A" w:rsidP="004B3C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СОГЛАСОВАНО</w:t>
            </w:r>
          </w:p>
          <w:p w:rsidR="00A6278A" w:rsidRDefault="00A6278A" w:rsidP="004B3C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Государственной</w:t>
            </w:r>
            <w:proofErr w:type="gramEnd"/>
          </w:p>
          <w:p w:rsidR="00A6278A" w:rsidRDefault="00A6278A" w:rsidP="004B3C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экзаменационной комиссии</w:t>
            </w:r>
          </w:p>
          <w:p w:rsidR="00A6278A" w:rsidRDefault="00A6278A" w:rsidP="004B3C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78A" w:rsidRDefault="00A6278A" w:rsidP="004B3C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78A" w:rsidRDefault="00A6278A" w:rsidP="004B3C6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78A" w:rsidRDefault="00A6278A" w:rsidP="004B3C6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_______________ Е.П. Виноградова</w:t>
            </w:r>
          </w:p>
          <w:p w:rsidR="00A6278A" w:rsidRDefault="00A6278A" w:rsidP="004B3C6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«____»_____________ 2018 г.</w:t>
            </w:r>
          </w:p>
          <w:p w:rsidR="00A6278A" w:rsidRDefault="00A6278A" w:rsidP="004B3C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2" w:type="dxa"/>
          </w:tcPr>
          <w:p w:rsidR="00A6278A" w:rsidRDefault="00A6278A" w:rsidP="004B3C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1" w:type="dxa"/>
          </w:tcPr>
          <w:p w:rsidR="00A6278A" w:rsidRDefault="00A6278A" w:rsidP="004B3C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УТВЕРЖДАЮ</w:t>
            </w:r>
          </w:p>
          <w:p w:rsidR="00A6278A" w:rsidRDefault="00A6278A" w:rsidP="004B3C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 Московского приборостроительного техникума</w:t>
            </w:r>
          </w:p>
          <w:p w:rsidR="00A6278A" w:rsidRDefault="00A6278A" w:rsidP="004B3C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78A" w:rsidRDefault="00A6278A" w:rsidP="004B3C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78A" w:rsidRDefault="00A6278A" w:rsidP="004B3C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78A" w:rsidRDefault="00A6278A" w:rsidP="004B3C6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_________________А.В. Чурилов</w:t>
            </w:r>
          </w:p>
          <w:p w:rsidR="00A6278A" w:rsidRDefault="00A6278A" w:rsidP="004B3C6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«____»_____________ 2018 г.</w:t>
            </w:r>
          </w:p>
          <w:p w:rsidR="00A6278A" w:rsidRDefault="00A6278A" w:rsidP="004B3C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78A" w:rsidTr="004B3C61">
        <w:tc>
          <w:tcPr>
            <w:tcW w:w="4511" w:type="dxa"/>
          </w:tcPr>
          <w:p w:rsidR="00A6278A" w:rsidRDefault="00A6278A" w:rsidP="004B3C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2" w:type="dxa"/>
          </w:tcPr>
          <w:p w:rsidR="00A6278A" w:rsidRDefault="00A6278A" w:rsidP="004B3C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1" w:type="dxa"/>
          </w:tcPr>
          <w:p w:rsidR="00A6278A" w:rsidRDefault="00A6278A" w:rsidP="004B3C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6278A" w:rsidRDefault="00A6278A" w:rsidP="00A627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6278A" w:rsidRDefault="00A6278A" w:rsidP="00A627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6278A" w:rsidRDefault="00A6278A" w:rsidP="00A627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6278A" w:rsidRDefault="00A6278A" w:rsidP="00A627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6278A" w:rsidRDefault="00A6278A" w:rsidP="00A627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6278A" w:rsidRDefault="00A6278A" w:rsidP="00A627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6278A" w:rsidRDefault="00A6278A" w:rsidP="00A627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ПРОГРАММА</w:t>
      </w:r>
    </w:p>
    <w:p w:rsidR="00A6278A" w:rsidRDefault="00A6278A" w:rsidP="00A627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ГОСУДАРСТВЕННОЙ ИТОГОВОЙ АТТЕСТАЦИИ</w:t>
      </w:r>
    </w:p>
    <w:p w:rsidR="00A6278A" w:rsidRDefault="00A6278A" w:rsidP="00A627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ВЫПУСКНИКОВ</w:t>
      </w:r>
    </w:p>
    <w:p w:rsidR="00A6278A" w:rsidRDefault="00A6278A" w:rsidP="00A627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6278A" w:rsidRDefault="00A6278A" w:rsidP="00A6278A">
      <w:pPr>
        <w:suppressAutoHyphen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специальность</w:t>
      </w:r>
      <w:r>
        <w:rPr>
          <w:rFonts w:ascii="Times New Roman" w:hAnsi="Times New Roman" w:cs="Times New Roman"/>
          <w:b/>
          <w:sz w:val="24"/>
          <w:szCs w:val="24"/>
        </w:rPr>
        <w:t xml:space="preserve"> 09.02.07 «Информационные системы и программирование»</w:t>
      </w:r>
    </w:p>
    <w:p w:rsidR="00A6278A" w:rsidRDefault="00A6278A" w:rsidP="00A6278A">
      <w:pPr>
        <w:suppressAutoHyphens/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Квалификация: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Программист</w:t>
      </w:r>
    </w:p>
    <w:p w:rsidR="00A6278A" w:rsidRDefault="00A6278A" w:rsidP="00A627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6278A" w:rsidRDefault="00A6278A" w:rsidP="00A627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6278A" w:rsidRDefault="00A6278A" w:rsidP="00A627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6278A" w:rsidRDefault="00A6278A" w:rsidP="00A627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6278A" w:rsidRDefault="00A6278A" w:rsidP="00A627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6278A" w:rsidRDefault="00A6278A" w:rsidP="00A627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6278A" w:rsidRDefault="00A6278A" w:rsidP="00A627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6278A" w:rsidRDefault="00A6278A" w:rsidP="00A627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6278A" w:rsidRDefault="00A6278A" w:rsidP="00A627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6278A" w:rsidRDefault="00A6278A" w:rsidP="00A627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6278A" w:rsidRDefault="00A6278A" w:rsidP="00A627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6278A" w:rsidRDefault="00A6278A" w:rsidP="00A627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6278A" w:rsidRDefault="00A6278A" w:rsidP="00A627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6278A" w:rsidRDefault="00A6278A" w:rsidP="00A627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6278A" w:rsidRDefault="00A6278A" w:rsidP="00A627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6278A" w:rsidRDefault="00A6278A" w:rsidP="00A627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6278A" w:rsidRDefault="00A6278A" w:rsidP="00A627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6278A" w:rsidRDefault="00A6278A" w:rsidP="00A627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6278A" w:rsidRDefault="00A6278A" w:rsidP="00A627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6278A" w:rsidRDefault="00A6278A" w:rsidP="00A627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6278A" w:rsidRDefault="00A6278A" w:rsidP="00A627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6278A" w:rsidRDefault="00A6278A" w:rsidP="00A627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6278A" w:rsidRDefault="00A6278A" w:rsidP="00A627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Москва 2018</w:t>
      </w:r>
    </w:p>
    <w:tbl>
      <w:tblPr>
        <w:tblpPr w:leftFromText="180" w:rightFromText="180" w:horzAnchor="margin" w:tblpX="-318" w:tblpY="315"/>
        <w:tblW w:w="10253" w:type="dxa"/>
        <w:tblLayout w:type="fixed"/>
        <w:tblLook w:val="04A0" w:firstRow="1" w:lastRow="0" w:firstColumn="1" w:lastColumn="0" w:noHBand="0" w:noVBand="1"/>
      </w:tblPr>
      <w:tblGrid>
        <w:gridCol w:w="3731"/>
        <w:gridCol w:w="1055"/>
        <w:gridCol w:w="5467"/>
      </w:tblGrid>
      <w:tr w:rsidR="00A6278A" w:rsidTr="00A6278A">
        <w:tc>
          <w:tcPr>
            <w:tcW w:w="3731" w:type="dxa"/>
          </w:tcPr>
          <w:p w:rsidR="00A6278A" w:rsidRDefault="00A6278A" w:rsidP="00A6278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 w:colFirst="1" w:colLast="1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ОДОБРЕНА:</w:t>
            </w:r>
          </w:p>
          <w:p w:rsidR="00A6278A" w:rsidRDefault="00A6278A" w:rsidP="00A627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Методическим советом </w:t>
            </w:r>
          </w:p>
          <w:p w:rsidR="00A6278A" w:rsidRDefault="00A6278A" w:rsidP="00A627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</w:t>
            </w:r>
          </w:p>
          <w:p w:rsidR="00A6278A" w:rsidRDefault="00A6278A" w:rsidP="00A627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«___» ____________ 20__ года</w:t>
            </w:r>
          </w:p>
          <w:p w:rsidR="00A6278A" w:rsidRDefault="00A6278A" w:rsidP="00A627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78A" w:rsidRDefault="00A6278A" w:rsidP="00A6278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Рассмотрено</w:t>
            </w:r>
          </w:p>
          <w:p w:rsidR="00A6278A" w:rsidRDefault="00A6278A" w:rsidP="00A627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заседании</w:t>
            </w:r>
          </w:p>
          <w:p w:rsidR="00A6278A" w:rsidRDefault="00A6278A" w:rsidP="00A6278A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цикловой методической комиссии «Профессиональных модулей 09.02.03 и 09.02.07-Т»</w:t>
            </w:r>
          </w:p>
          <w:p w:rsidR="00A6278A" w:rsidRDefault="00A6278A" w:rsidP="00A627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:rsidR="00A6278A" w:rsidRDefault="00A6278A" w:rsidP="00A627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7" w:type="dxa"/>
            <w:vMerge w:val="restart"/>
          </w:tcPr>
          <w:p w:rsidR="00A6278A" w:rsidRDefault="00A6278A" w:rsidP="00A627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Составлена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требованиями Федерального государственного образовательного стандарта по специальности среднего профессионального образования 09.02.07 «Информационные системы и программирование»</w:t>
            </w:r>
          </w:p>
          <w:p w:rsidR="00A6278A" w:rsidRDefault="00A6278A" w:rsidP="00A6278A">
            <w:pPr>
              <w:pBdr>
                <w:bottom w:val="single" w:sz="12" w:space="1" w:color="auto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78A" w:rsidRDefault="00A6278A" w:rsidP="00A6278A">
            <w:pPr>
              <w:pBdr>
                <w:bottom w:val="single" w:sz="12" w:space="1" w:color="auto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78A" w:rsidRDefault="00A6278A" w:rsidP="00A6278A">
            <w:pPr>
              <w:pBdr>
                <w:bottom w:val="single" w:sz="12" w:space="1" w:color="auto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78A" w:rsidRDefault="00A6278A" w:rsidP="00A6278A">
            <w:pPr>
              <w:pBdr>
                <w:bottom w:val="single" w:sz="12" w:space="1" w:color="auto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78A" w:rsidRDefault="00A6278A" w:rsidP="00A6278A">
            <w:pPr>
              <w:pBdr>
                <w:bottom w:val="single" w:sz="12" w:space="1" w:color="auto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78A" w:rsidRDefault="00A6278A" w:rsidP="00A6278A">
            <w:pPr>
              <w:pBdr>
                <w:bottom w:val="single" w:sz="12" w:space="1" w:color="auto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78A" w:rsidRDefault="00A6278A" w:rsidP="00A6278A">
            <w:pPr>
              <w:pBdr>
                <w:bottom w:val="single" w:sz="12" w:space="1" w:color="auto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78A" w:rsidRDefault="00A6278A" w:rsidP="00A6278A">
            <w:pPr>
              <w:pBdr>
                <w:bottom w:val="single" w:sz="12" w:space="1" w:color="auto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78A" w:rsidRDefault="00A6278A" w:rsidP="00A6278A">
            <w:pPr>
              <w:pBdr>
                <w:bottom w:val="single" w:sz="12" w:space="1" w:color="auto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78A" w:rsidRDefault="00A6278A" w:rsidP="00A6278A">
            <w:pPr>
              <w:pBdr>
                <w:bottom w:val="single" w:sz="12" w:space="1" w:color="auto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учебной работе</w:t>
            </w:r>
          </w:p>
          <w:p w:rsidR="00A6278A" w:rsidRDefault="00A6278A" w:rsidP="00A6278A">
            <w:pPr>
              <w:pBdr>
                <w:bottom w:val="single" w:sz="12" w:space="1" w:color="auto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78A" w:rsidRDefault="00A6278A" w:rsidP="00A6278A">
            <w:pPr>
              <w:pBdr>
                <w:bottom w:val="single" w:sz="12" w:space="1" w:color="auto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Д.А. Клопов</w:t>
            </w:r>
          </w:p>
          <w:p w:rsidR="00A6278A" w:rsidRDefault="00A6278A" w:rsidP="00A627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78A" w:rsidTr="00A6278A">
        <w:tc>
          <w:tcPr>
            <w:tcW w:w="3731" w:type="dxa"/>
            <w:vAlign w:val="center"/>
          </w:tcPr>
          <w:p w:rsidR="00A6278A" w:rsidRDefault="00A6278A" w:rsidP="00A627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 1-18/19 ЗК</w:t>
            </w:r>
          </w:p>
          <w:p w:rsidR="00A6278A" w:rsidRDefault="00A6278A" w:rsidP="00A627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«31» августа 2018 года</w:t>
            </w:r>
          </w:p>
          <w:p w:rsidR="00A6278A" w:rsidRDefault="00A6278A" w:rsidP="00A627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:rsidR="00A6278A" w:rsidRDefault="00A6278A" w:rsidP="00A627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7" w:type="dxa"/>
            <w:vMerge/>
          </w:tcPr>
          <w:p w:rsidR="00A6278A" w:rsidRDefault="00A6278A" w:rsidP="00A627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0"/>
    </w:tbl>
    <w:p w:rsidR="00A6278A" w:rsidRDefault="00A6278A" w:rsidP="00A6278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A6278A" w:rsidRDefault="00A6278A" w:rsidP="00A6278A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278A" w:rsidRDefault="00A6278A" w:rsidP="00A6278A">
      <w:p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Пояснительная записка……………………………………………………………………….4</w:t>
      </w:r>
    </w:p>
    <w:p w:rsidR="00A6278A" w:rsidRDefault="00A6278A" w:rsidP="00A6278A">
      <w:p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1.Паспот программы Государственной итоговой аттестации……………………………  6</w:t>
      </w:r>
    </w:p>
    <w:p w:rsidR="00A6278A" w:rsidRDefault="00A6278A" w:rsidP="00A6278A">
      <w:p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2.Структура и содержание Государственной итоговой аттестации………………………8</w:t>
      </w:r>
    </w:p>
    <w:p w:rsidR="00A6278A" w:rsidRDefault="00A6278A" w:rsidP="00A6278A">
      <w:p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3.Условия реализации программы Государственной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итоговойаттестации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>……………..12</w:t>
      </w:r>
    </w:p>
    <w:p w:rsidR="00A6278A" w:rsidRDefault="00A6278A" w:rsidP="00A6278A">
      <w:p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Оценка результатов Государственной итоговой аттестации…………………………..17</w:t>
      </w:r>
    </w:p>
    <w:p w:rsidR="00A6278A" w:rsidRDefault="00A6278A" w:rsidP="00A6278A">
      <w:pPr>
        <w:pStyle w:val="17"/>
        <w:spacing w:before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A6278A" w:rsidRDefault="00A6278A" w:rsidP="00A6278A">
      <w:pPr>
        <w:pStyle w:val="21"/>
        <w:ind w:left="0"/>
        <w:rPr>
          <w:szCs w:val="24"/>
        </w:rPr>
      </w:pPr>
      <w:r>
        <w:rPr>
          <w:szCs w:val="24"/>
        </w:rPr>
        <w:fldChar w:fldCharType="begin"/>
      </w:r>
      <w:r>
        <w:rPr>
          <w:szCs w:val="24"/>
        </w:rPr>
        <w:instrText xml:space="preserve"> TOC \o "1-3" \h \z \u </w:instrText>
      </w:r>
      <w:r>
        <w:rPr>
          <w:szCs w:val="24"/>
        </w:rPr>
        <w:fldChar w:fldCharType="separate"/>
      </w:r>
    </w:p>
    <w:p w:rsidR="00A6278A" w:rsidRDefault="00A6278A" w:rsidP="00A6278A">
      <w:pPr>
        <w:rPr>
          <w:rFonts w:ascii="Times New Roman" w:hAnsi="Times New Roman" w:cs="Times New Roman"/>
          <w:bCs/>
          <w:sz w:val="24"/>
          <w:szCs w:val="24"/>
        </w:rPr>
      </w:pPr>
    </w:p>
    <w:p w:rsidR="00A6278A" w:rsidRDefault="00A6278A" w:rsidP="00A627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:rsidR="00A6278A" w:rsidRDefault="00A6278A" w:rsidP="00A6278A">
      <w:pPr>
        <w:pStyle w:val="10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</w:p>
    <w:p w:rsidR="00A6278A" w:rsidRDefault="00A6278A" w:rsidP="00A6278A">
      <w:pPr>
        <w:rPr>
          <w:rFonts w:ascii="Times New Roman" w:hAnsi="Times New Roman" w:cs="Times New Roman"/>
          <w:sz w:val="24"/>
          <w:szCs w:val="24"/>
        </w:rPr>
      </w:pPr>
    </w:p>
    <w:p w:rsidR="00A6278A" w:rsidRDefault="00A6278A" w:rsidP="00A6278A">
      <w:pPr>
        <w:ind w:firstLine="567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bookmarkStart w:id="1" w:name="_Toc469670452"/>
    </w:p>
    <w:p w:rsidR="00A6278A" w:rsidRDefault="00A6278A" w:rsidP="00A6278A">
      <w:pPr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  <w:bookmarkEnd w:id="1"/>
    </w:p>
    <w:p w:rsidR="00A6278A" w:rsidRDefault="00A6278A" w:rsidP="00A6278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государственной итоговой аттестации разработана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A6278A" w:rsidRDefault="00A6278A" w:rsidP="00A6278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Федеральным государственным образовательным стандартом по специальности среднего профессионального образования 09.02.07 «Информационные системы и программирование».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Порядком</w:t>
      </w:r>
      <w:r>
        <w:rPr>
          <w:rFonts w:ascii="Times New Roman" w:hAnsi="Times New Roman" w:cs="Times New Roman"/>
          <w:bCs/>
          <w:sz w:val="24"/>
          <w:szCs w:val="24"/>
        </w:rPr>
        <w:t>проведения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государственной итоговой аттестации по образовательным программам среднего профессионального образования</w:t>
      </w:r>
      <w:r>
        <w:rPr>
          <w:rFonts w:ascii="Times New Roman" w:hAnsi="Times New Roman" w:cs="Times New Roman"/>
          <w:sz w:val="24"/>
          <w:szCs w:val="24"/>
        </w:rPr>
        <w:t>, утвержденного приказом Министерства образования и науки РФ от 16 августа 2013 года № 968</w:t>
      </w:r>
    </w:p>
    <w:p w:rsidR="00A6278A" w:rsidRDefault="00A6278A" w:rsidP="00A6278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Изменениями и дополнениями, внесенными в Порядок проведения государственной итоговой аттестации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16 августа 2013 г. N 968, утвержденными приказом Министерства образования и науки РФ от 31 января 2014 года № 74 и от 17 ноября 2017 года №1138</w:t>
      </w:r>
      <w:proofErr w:type="gramEnd"/>
    </w:p>
    <w:p w:rsidR="00A6278A" w:rsidRDefault="00A6278A" w:rsidP="00A6278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Положением о порядке проведения государственной итоговой аттестации выпускников, обучающихся по образовательным программам среднего профессионального образования в федеральном государственном бюджетном образовательном учреждении высшего образования «Российский экономический университет имени Г.В. Плеханова», утвержденным Ученым Советом Университета 27 июня 2018 года,  протокол №13, а также нормативно-правовым регулированием в сфере образования, определенным в соответствии со статьей 59 Федерального закона РФ «Об образовании в Российской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Федерации» от 29 декабря 2012г. N 273-ФЗ.</w:t>
      </w:r>
    </w:p>
    <w:p w:rsidR="00A6278A" w:rsidRDefault="00A6278A" w:rsidP="00A6278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Целью государственной итоговой аттестации является установление степени готовности обучающегося к самостоятельной деятельности,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профессиональных компетенций в соответствии с федеральным государственным образовательном стандартом среднего профессионального образования по специальности</w:t>
      </w:r>
      <w:r>
        <w:rPr>
          <w:rFonts w:ascii="Times New Roman" w:hAnsi="Times New Roman" w:cs="Times New Roman"/>
          <w:b/>
          <w:sz w:val="24"/>
          <w:szCs w:val="24"/>
        </w:rPr>
        <w:t>09.02.07 «Информационные системы и программирование»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6278A" w:rsidRDefault="00A6278A" w:rsidP="00A6278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государственной итоговой аттестации является частью программы подготовки специалистов среднего звена по специальности СПО 09.02.07 Информационные системы и программирование в соответствии с ФГОС. Итоговая аттестация, завершающая освоение основной профессиональной образовательной программы, является обязательной.</w:t>
      </w:r>
    </w:p>
    <w:p w:rsidR="00A6278A" w:rsidRDefault="00A6278A" w:rsidP="00A6278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Государственная итоговая аттестация проводится государственной экзаменационной комиссией в целях определения соответствия результатов освоения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программы подготовки специалистов среднего звена соответствующим требованиям федерального государственного образовательного стандарта.</w:t>
      </w:r>
    </w:p>
    <w:p w:rsidR="00A6278A" w:rsidRDefault="00A6278A" w:rsidP="00A6278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Видом государственной итоговой аттестации выпускников специальности 09.02.07 Информационные системы и программирование является выпускная квалификационная работа (ВКР) и демонстрационный экзамен.</w:t>
      </w:r>
    </w:p>
    <w:p w:rsidR="00A6278A" w:rsidRDefault="00A6278A" w:rsidP="00A6278A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итоговой аттестации в форме выпускной квалификационной работы  и демонстрационного экзамена позволяет одновременно решить целый комплекс задач:</w:t>
      </w:r>
    </w:p>
    <w:p w:rsidR="00A6278A" w:rsidRDefault="00A6278A" w:rsidP="00A6278A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lastRenderedPageBreak/>
        <w:t>ориентирует каждого преподавателя и студента на конечный результат;</w:t>
      </w:r>
    </w:p>
    <w:p w:rsidR="00A6278A" w:rsidRDefault="00A6278A" w:rsidP="00A6278A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позволяет в комплексе повысить качество учебного процесса, качество подготовки специалиста и объективность оценки подготовленности выпускников;</w:t>
      </w:r>
    </w:p>
    <w:p w:rsidR="00A6278A" w:rsidRDefault="00A6278A" w:rsidP="00A6278A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систематизирует знания, умения и опыт, полученные курсантами во время обучения и во время прохождения производственной практики;</w:t>
      </w:r>
    </w:p>
    <w:p w:rsidR="00A6278A" w:rsidRDefault="00A6278A" w:rsidP="00A6278A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расширяет полученные знания за счет изучения новейших практических разработок и проведения исследований в профессиональной сфере;</w:t>
      </w:r>
    </w:p>
    <w:p w:rsidR="00A6278A" w:rsidRDefault="00A6278A" w:rsidP="00A6278A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значительно</w:t>
      </w:r>
      <w:r>
        <w:rPr>
          <w:rFonts w:ascii="Times New Roman" w:hAnsi="Times New Roman" w:cs="Times New Roman"/>
          <w:sz w:val="24"/>
          <w:szCs w:val="24"/>
        </w:rPr>
        <w:t xml:space="preserve"> упрощает практическую работу Государственной экзаменационной комиссии при оценивании выпускника (наличие перечня профессиональных компетенций, которые находят отражение в выпускной работе).</w:t>
      </w:r>
    </w:p>
    <w:p w:rsidR="00A6278A" w:rsidRDefault="00A6278A" w:rsidP="00A6278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программе итоговой аттестации разработана тематика ВКР, отвечающая следующим требованиям: овладение профессиональными компетенциями, комплексность, реальность, актуальность, уровень современности используемых средств.</w:t>
      </w:r>
    </w:p>
    <w:p w:rsidR="00A6278A" w:rsidRDefault="00A6278A" w:rsidP="00A6278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Требования к выпускной квалификационной работе по специальности доведены до студентов в процессе изучения общепрофессиональных дисциплин и профессиональных модулей. Студенты ознакомлены с содержанием, методикой выполнения выпускной квалификационной работы и критериями оценки результатов защиты. </w:t>
      </w:r>
    </w:p>
    <w:p w:rsidR="00A6278A" w:rsidRDefault="00A6278A" w:rsidP="00A6278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государственной итоговой аттестации допускается студент, не имеющий академической задолженности и в полном объеме выполнивший учебный план. </w:t>
      </w:r>
    </w:p>
    <w:p w:rsidR="00A6278A" w:rsidRDefault="00A6278A" w:rsidP="00A6278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программе государственной итоговой аттестации определены:</w:t>
      </w:r>
    </w:p>
    <w:p w:rsidR="00A6278A" w:rsidRDefault="00A6278A" w:rsidP="00A6278A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материалы по содержанию итоговой аттестации;</w:t>
      </w:r>
    </w:p>
    <w:p w:rsidR="00A6278A" w:rsidRDefault="00A6278A" w:rsidP="00A6278A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сроки проведения итоговой аттестации;</w:t>
      </w:r>
    </w:p>
    <w:p w:rsidR="00A6278A" w:rsidRDefault="00A6278A" w:rsidP="00A6278A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условия подготовки и процедуры проведения итоговой аттестации;</w:t>
      </w:r>
    </w:p>
    <w:p w:rsidR="00A6278A" w:rsidRDefault="00A6278A" w:rsidP="00A6278A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критерии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оценки уровня качества подготовки выпускника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A6278A" w:rsidRDefault="00A6278A" w:rsidP="00A6278A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bookmarkStart w:id="2" w:name="_Toc469670453"/>
      <w:r>
        <w:rPr>
          <w:rFonts w:ascii="Times New Roman" w:hAnsi="Times New Roman" w:cs="Times New Roman"/>
          <w:b/>
          <w:sz w:val="24"/>
          <w:szCs w:val="24"/>
        </w:rPr>
        <w:lastRenderedPageBreak/>
        <w:t>ПАСПОРТ ПРОГРАММЫ ГОСУДАРСТВЕННОЙ ИТОГОВОЙ АТТЕСТАЦИИ</w:t>
      </w:r>
      <w:bookmarkEnd w:id="2"/>
    </w:p>
    <w:p w:rsidR="00A6278A" w:rsidRDefault="00A6278A" w:rsidP="00A6278A">
      <w:pPr>
        <w:pStyle w:val="22"/>
        <w:numPr>
          <w:ilvl w:val="1"/>
          <w:numId w:val="16"/>
        </w:numPr>
        <w:tabs>
          <w:tab w:val="left" w:pos="426"/>
        </w:tabs>
        <w:spacing w:line="240" w:lineRule="auto"/>
        <w:ind w:left="0" w:firstLine="0"/>
        <w:contextualSpacing w:val="0"/>
        <w:rPr>
          <w:sz w:val="24"/>
          <w:szCs w:val="24"/>
        </w:rPr>
      </w:pPr>
      <w:r>
        <w:rPr>
          <w:b/>
          <w:sz w:val="24"/>
          <w:szCs w:val="24"/>
        </w:rPr>
        <w:t>Область применения Программы государственной итоговой аттестации</w:t>
      </w:r>
    </w:p>
    <w:p w:rsidR="00A6278A" w:rsidRDefault="00A6278A" w:rsidP="00A6278A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государственной итоговой аттестации (далее программа ГИА) – является частью программы подготовки специалистов среднего звена в соответствии с ФГОС по специальности СПО </w:t>
      </w:r>
      <w:r>
        <w:rPr>
          <w:rFonts w:ascii="Times New Roman" w:hAnsi="Times New Roman" w:cs="Times New Roman"/>
          <w:b/>
          <w:sz w:val="24"/>
          <w:szCs w:val="24"/>
        </w:rPr>
        <w:t>09.02.07 Информационные системы и программирование</w:t>
      </w:r>
      <w:r>
        <w:rPr>
          <w:rFonts w:ascii="Times New Roman" w:hAnsi="Times New Roman" w:cs="Times New Roman"/>
          <w:sz w:val="24"/>
          <w:szCs w:val="24"/>
        </w:rPr>
        <w:t xml:space="preserve"> в части освоения </w:t>
      </w:r>
      <w:r>
        <w:rPr>
          <w:rFonts w:ascii="Times New Roman" w:hAnsi="Times New Roman" w:cs="Times New Roman"/>
          <w:b/>
          <w:sz w:val="24"/>
          <w:szCs w:val="24"/>
        </w:rPr>
        <w:t>видов профессиональной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(ВПД) специальности </w:t>
      </w:r>
      <w:r>
        <w:rPr>
          <w:rFonts w:ascii="Times New Roman" w:hAnsi="Times New Roman" w:cs="Times New Roman"/>
          <w:b/>
          <w:sz w:val="24"/>
          <w:szCs w:val="24"/>
        </w:rPr>
        <w:t>и соответствующих профессиональных компетенций (ПК):</w:t>
      </w:r>
    </w:p>
    <w:p w:rsidR="00A6278A" w:rsidRDefault="00A6278A" w:rsidP="00A6278A">
      <w:pPr>
        <w:pStyle w:val="ConsPlusNormal"/>
        <w:numPr>
          <w:ilvl w:val="0"/>
          <w:numId w:val="17"/>
        </w:numPr>
        <w:tabs>
          <w:tab w:val="left" w:pos="1134"/>
        </w:tabs>
        <w:ind w:left="426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Разработка программных модулей программного обеспечения для компьютерных систем. </w:t>
      </w:r>
    </w:p>
    <w:p w:rsidR="00A6278A" w:rsidRDefault="00A6278A" w:rsidP="00A6278A">
      <w:pPr>
        <w:pStyle w:val="ConsPlusNormal"/>
        <w:numPr>
          <w:ilvl w:val="0"/>
          <w:numId w:val="17"/>
        </w:numPr>
        <w:tabs>
          <w:tab w:val="left" w:pos="1134"/>
        </w:tabs>
        <w:ind w:left="426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Осуществление интеграции программных модулей.</w:t>
      </w:r>
    </w:p>
    <w:p w:rsidR="00A6278A" w:rsidRDefault="00A6278A" w:rsidP="00A6278A">
      <w:pPr>
        <w:pStyle w:val="ConsPlusNormal"/>
        <w:numPr>
          <w:ilvl w:val="0"/>
          <w:numId w:val="17"/>
        </w:numPr>
        <w:tabs>
          <w:tab w:val="left" w:pos="1134"/>
        </w:tabs>
        <w:ind w:left="426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Сопровождение и обслуживание программного обеспечения компьютерных систем.</w:t>
      </w:r>
    </w:p>
    <w:p w:rsidR="00A6278A" w:rsidRDefault="00A6278A" w:rsidP="00A6278A">
      <w:pPr>
        <w:pStyle w:val="ConsPlusNormal"/>
        <w:numPr>
          <w:ilvl w:val="0"/>
          <w:numId w:val="17"/>
        </w:numPr>
        <w:tabs>
          <w:tab w:val="left" w:pos="1134"/>
        </w:tabs>
        <w:ind w:left="426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Разработка, администрирование и защита баз данных.</w:t>
      </w:r>
    </w:p>
    <w:p w:rsidR="00A6278A" w:rsidRDefault="00A6278A" w:rsidP="00A6278A">
      <w:pPr>
        <w:pStyle w:val="ConsPlusNormal"/>
        <w:numPr>
          <w:ilvl w:val="0"/>
          <w:numId w:val="18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Вид деятельности. </w:t>
      </w:r>
      <w:r>
        <w:rPr>
          <w:rFonts w:ascii="Times New Roman" w:hAnsi="Times New Roman" w:cs="Times New Roman"/>
          <w:sz w:val="24"/>
          <w:szCs w:val="24"/>
        </w:rPr>
        <w:t>Разработка программных модулей программного обеспечения для компьютерных систем.</w:t>
      </w:r>
    </w:p>
    <w:tbl>
      <w:tblPr>
        <w:tblW w:w="893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29"/>
        <w:gridCol w:w="7909"/>
      </w:tblGrid>
      <w:tr w:rsidR="00A6278A" w:rsidTr="004B3C61">
        <w:tc>
          <w:tcPr>
            <w:tcW w:w="1029" w:type="dxa"/>
          </w:tcPr>
          <w:p w:rsidR="00A6278A" w:rsidRDefault="00A6278A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1.1.</w:t>
            </w:r>
          </w:p>
        </w:tc>
        <w:tc>
          <w:tcPr>
            <w:tcW w:w="7909" w:type="dxa"/>
          </w:tcPr>
          <w:p w:rsidR="00A6278A" w:rsidRDefault="00A6278A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Формировать алгоритмы разработки программных модулей в соответствии с техническим заданием.</w:t>
            </w:r>
          </w:p>
        </w:tc>
      </w:tr>
      <w:tr w:rsidR="00A6278A" w:rsidTr="004B3C61">
        <w:tc>
          <w:tcPr>
            <w:tcW w:w="1029" w:type="dxa"/>
          </w:tcPr>
          <w:p w:rsidR="00A6278A" w:rsidRDefault="00A6278A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1.2.</w:t>
            </w:r>
          </w:p>
        </w:tc>
        <w:tc>
          <w:tcPr>
            <w:tcW w:w="7909" w:type="dxa"/>
          </w:tcPr>
          <w:p w:rsidR="00A6278A" w:rsidRDefault="00A6278A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Разрабатывать программные модули в соответствии с техническим заданием.</w:t>
            </w:r>
          </w:p>
        </w:tc>
      </w:tr>
      <w:tr w:rsidR="00A6278A" w:rsidTr="004B3C61">
        <w:tc>
          <w:tcPr>
            <w:tcW w:w="1029" w:type="dxa"/>
          </w:tcPr>
          <w:p w:rsidR="00A6278A" w:rsidRDefault="00A6278A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1.3.</w:t>
            </w:r>
          </w:p>
        </w:tc>
        <w:tc>
          <w:tcPr>
            <w:tcW w:w="7909" w:type="dxa"/>
          </w:tcPr>
          <w:p w:rsidR="00A6278A" w:rsidRDefault="00A6278A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Выполнять отладку программных модулей с использованием специализированных программных средств.</w:t>
            </w:r>
          </w:p>
        </w:tc>
      </w:tr>
      <w:tr w:rsidR="00A6278A" w:rsidTr="004B3C61">
        <w:tc>
          <w:tcPr>
            <w:tcW w:w="1029" w:type="dxa"/>
          </w:tcPr>
          <w:p w:rsidR="00A6278A" w:rsidRDefault="00A6278A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1.4.</w:t>
            </w:r>
          </w:p>
        </w:tc>
        <w:tc>
          <w:tcPr>
            <w:tcW w:w="7909" w:type="dxa"/>
          </w:tcPr>
          <w:p w:rsidR="00A6278A" w:rsidRDefault="00A6278A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Выполнять тестирование программных модулей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6278A" w:rsidTr="004B3C61">
        <w:tc>
          <w:tcPr>
            <w:tcW w:w="1029" w:type="dxa"/>
          </w:tcPr>
          <w:p w:rsidR="00A6278A" w:rsidRDefault="00A6278A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1.5.</w:t>
            </w:r>
          </w:p>
        </w:tc>
        <w:tc>
          <w:tcPr>
            <w:tcW w:w="7909" w:type="dxa"/>
          </w:tcPr>
          <w:p w:rsidR="00A6278A" w:rsidRDefault="00A6278A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Осуществлять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рефакторинг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оптимизацию программного кода.</w:t>
            </w:r>
          </w:p>
        </w:tc>
      </w:tr>
      <w:tr w:rsidR="00A6278A" w:rsidTr="004B3C61">
        <w:tc>
          <w:tcPr>
            <w:tcW w:w="1029" w:type="dxa"/>
          </w:tcPr>
          <w:p w:rsidR="00A6278A" w:rsidRDefault="00A6278A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1.6.</w:t>
            </w:r>
          </w:p>
        </w:tc>
        <w:tc>
          <w:tcPr>
            <w:tcW w:w="7909" w:type="dxa"/>
          </w:tcPr>
          <w:p w:rsidR="00A6278A" w:rsidRDefault="00A6278A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Разрабатывать модули программного обеспечения для мобильных платформ.</w:t>
            </w:r>
          </w:p>
        </w:tc>
      </w:tr>
    </w:tbl>
    <w:p w:rsidR="00A6278A" w:rsidRDefault="00A6278A" w:rsidP="00A6278A">
      <w:pPr>
        <w:pStyle w:val="ConsPlusNormal"/>
        <w:numPr>
          <w:ilvl w:val="0"/>
          <w:numId w:val="18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Вид деятельности.</w:t>
      </w:r>
      <w:r>
        <w:rPr>
          <w:rFonts w:ascii="Times New Roman" w:hAnsi="Times New Roman" w:cs="Times New Roman"/>
          <w:sz w:val="24"/>
          <w:szCs w:val="24"/>
        </w:rPr>
        <w:t xml:space="preserve"> Осуществление интеграции программных модулей.</w:t>
      </w:r>
    </w:p>
    <w:tbl>
      <w:tblPr>
        <w:tblW w:w="893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29"/>
        <w:gridCol w:w="7909"/>
      </w:tblGrid>
      <w:tr w:rsidR="00A6278A" w:rsidTr="004B3C61">
        <w:tc>
          <w:tcPr>
            <w:tcW w:w="1029" w:type="dxa"/>
          </w:tcPr>
          <w:p w:rsidR="00A6278A" w:rsidRDefault="00A6278A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2.1.</w:t>
            </w:r>
          </w:p>
        </w:tc>
        <w:tc>
          <w:tcPr>
            <w:tcW w:w="7909" w:type="dxa"/>
          </w:tcPr>
          <w:p w:rsidR="00A6278A" w:rsidRDefault="00A6278A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Разрабатывать требования к программным модулям на основе анализа проектной и технической документации на предмет взаимодействия компонент.</w:t>
            </w:r>
          </w:p>
        </w:tc>
      </w:tr>
      <w:tr w:rsidR="00A6278A" w:rsidTr="004B3C61">
        <w:tc>
          <w:tcPr>
            <w:tcW w:w="1029" w:type="dxa"/>
          </w:tcPr>
          <w:p w:rsidR="00A6278A" w:rsidRDefault="00A6278A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2.2.</w:t>
            </w:r>
          </w:p>
        </w:tc>
        <w:tc>
          <w:tcPr>
            <w:tcW w:w="7909" w:type="dxa"/>
          </w:tcPr>
          <w:p w:rsidR="00A6278A" w:rsidRDefault="00A6278A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Выполнять  интеграцию модулей в программное обеспечение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A6278A" w:rsidTr="004B3C61">
        <w:tc>
          <w:tcPr>
            <w:tcW w:w="1029" w:type="dxa"/>
          </w:tcPr>
          <w:p w:rsidR="00A6278A" w:rsidRDefault="00A6278A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2.3.</w:t>
            </w:r>
          </w:p>
        </w:tc>
        <w:tc>
          <w:tcPr>
            <w:tcW w:w="7909" w:type="dxa"/>
          </w:tcPr>
          <w:p w:rsidR="00A6278A" w:rsidRDefault="00A6278A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Выполнять отладку программного модуля с использованием специализированных программных средств.</w:t>
            </w:r>
          </w:p>
        </w:tc>
      </w:tr>
      <w:tr w:rsidR="00A6278A" w:rsidTr="004B3C61">
        <w:tc>
          <w:tcPr>
            <w:tcW w:w="1029" w:type="dxa"/>
          </w:tcPr>
          <w:p w:rsidR="00A6278A" w:rsidRDefault="00A6278A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2.4.</w:t>
            </w:r>
          </w:p>
        </w:tc>
        <w:tc>
          <w:tcPr>
            <w:tcW w:w="7909" w:type="dxa"/>
          </w:tcPr>
          <w:p w:rsidR="00A6278A" w:rsidRDefault="00A6278A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 разработку тестовых наборов и тестовых сценариев для программного обеспечения.</w:t>
            </w:r>
          </w:p>
        </w:tc>
      </w:tr>
      <w:tr w:rsidR="00A6278A" w:rsidTr="004B3C61">
        <w:tc>
          <w:tcPr>
            <w:tcW w:w="1029" w:type="dxa"/>
          </w:tcPr>
          <w:p w:rsidR="00A6278A" w:rsidRDefault="00A6278A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2.5.</w:t>
            </w:r>
          </w:p>
        </w:tc>
        <w:tc>
          <w:tcPr>
            <w:tcW w:w="7909" w:type="dxa"/>
          </w:tcPr>
          <w:p w:rsidR="00A6278A" w:rsidRDefault="00A6278A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Производить инспектирование компонентов программного обеспечения на предмет соответствия стандартам кодирования.</w:t>
            </w:r>
          </w:p>
        </w:tc>
      </w:tr>
    </w:tbl>
    <w:p w:rsidR="00A6278A" w:rsidRDefault="00A6278A" w:rsidP="00A6278A">
      <w:pPr>
        <w:pStyle w:val="22"/>
        <w:numPr>
          <w:ilvl w:val="0"/>
          <w:numId w:val="18"/>
        </w:numPr>
        <w:tabs>
          <w:tab w:val="left" w:pos="284"/>
        </w:tabs>
        <w:spacing w:line="240" w:lineRule="auto"/>
        <w:ind w:left="0" w:firstLine="0"/>
        <w:contextualSpacing w:val="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Вид деятельности. </w:t>
      </w:r>
      <w:r>
        <w:rPr>
          <w:sz w:val="24"/>
          <w:szCs w:val="24"/>
        </w:rPr>
        <w:t>Сопровождение и обслуживание программного обеспечения компьютерных систем.</w:t>
      </w:r>
    </w:p>
    <w:tbl>
      <w:tblPr>
        <w:tblW w:w="893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33"/>
        <w:gridCol w:w="7905"/>
      </w:tblGrid>
      <w:tr w:rsidR="00A6278A" w:rsidTr="004B3C61">
        <w:tc>
          <w:tcPr>
            <w:tcW w:w="1033" w:type="dxa"/>
          </w:tcPr>
          <w:p w:rsidR="00A6278A" w:rsidRDefault="00A6278A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4.1.</w:t>
            </w:r>
          </w:p>
        </w:tc>
        <w:tc>
          <w:tcPr>
            <w:tcW w:w="7905" w:type="dxa"/>
          </w:tcPr>
          <w:p w:rsidR="00A6278A" w:rsidRDefault="00A6278A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Осуществлять инсталляцию, настройку и обслуживание программного обеспечения компьютерных систем.</w:t>
            </w:r>
          </w:p>
        </w:tc>
      </w:tr>
      <w:tr w:rsidR="00A6278A" w:rsidTr="004B3C61">
        <w:tc>
          <w:tcPr>
            <w:tcW w:w="1033" w:type="dxa"/>
          </w:tcPr>
          <w:p w:rsidR="00A6278A" w:rsidRDefault="00A6278A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4.2.</w:t>
            </w:r>
          </w:p>
        </w:tc>
        <w:tc>
          <w:tcPr>
            <w:tcW w:w="7905" w:type="dxa"/>
          </w:tcPr>
          <w:p w:rsidR="00A6278A" w:rsidRDefault="00A6278A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Осуществлять измерения эксплуатационных характеристик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A6278A" w:rsidTr="004B3C61">
        <w:tc>
          <w:tcPr>
            <w:tcW w:w="1033" w:type="dxa"/>
          </w:tcPr>
          <w:p w:rsidR="00A6278A" w:rsidRDefault="00A6278A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4.3.</w:t>
            </w:r>
          </w:p>
        </w:tc>
        <w:tc>
          <w:tcPr>
            <w:tcW w:w="7905" w:type="dxa"/>
          </w:tcPr>
          <w:p w:rsidR="00A6278A" w:rsidRDefault="00A6278A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Выполнять работы по модификации отдельных компонентов программного обеспечения компьютерных систем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соответствиями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потребностями заказчика</w:t>
            </w:r>
          </w:p>
        </w:tc>
      </w:tr>
      <w:tr w:rsidR="00A6278A" w:rsidTr="004B3C61">
        <w:tc>
          <w:tcPr>
            <w:tcW w:w="1033" w:type="dxa"/>
          </w:tcPr>
          <w:p w:rsidR="00A6278A" w:rsidRDefault="00A6278A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4.4.</w:t>
            </w:r>
          </w:p>
        </w:tc>
        <w:tc>
          <w:tcPr>
            <w:tcW w:w="7905" w:type="dxa"/>
          </w:tcPr>
          <w:p w:rsidR="00A6278A" w:rsidRDefault="00A6278A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Обеспечивать защиту программного обеспечения компьютерных систем программными средствами.</w:t>
            </w:r>
          </w:p>
        </w:tc>
      </w:tr>
    </w:tbl>
    <w:p w:rsidR="00A6278A" w:rsidRDefault="00A6278A" w:rsidP="00A6278A">
      <w:pPr>
        <w:pStyle w:val="ConsPlusNormal"/>
        <w:numPr>
          <w:ilvl w:val="0"/>
          <w:numId w:val="18"/>
        </w:numPr>
        <w:tabs>
          <w:tab w:val="left" w:pos="284"/>
        </w:tabs>
        <w:ind w:left="0" w:firstLine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Вид деятельности.</w:t>
      </w:r>
      <w:r>
        <w:rPr>
          <w:rFonts w:ascii="Times New Roman" w:hAnsi="Times New Roman" w:cs="Times New Roman"/>
          <w:sz w:val="24"/>
          <w:szCs w:val="24"/>
        </w:rPr>
        <w:t xml:space="preserve"> Разработка, администрирование и защита баз данных.</w:t>
      </w:r>
    </w:p>
    <w:tbl>
      <w:tblPr>
        <w:tblW w:w="893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53"/>
        <w:gridCol w:w="7885"/>
      </w:tblGrid>
      <w:tr w:rsidR="00A6278A" w:rsidTr="004B3C61">
        <w:tc>
          <w:tcPr>
            <w:tcW w:w="1053" w:type="dxa"/>
          </w:tcPr>
          <w:p w:rsidR="00A6278A" w:rsidRDefault="00A6278A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11.1.</w:t>
            </w:r>
          </w:p>
        </w:tc>
        <w:tc>
          <w:tcPr>
            <w:tcW w:w="7885" w:type="dxa"/>
          </w:tcPr>
          <w:p w:rsidR="00A6278A" w:rsidRDefault="00A6278A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сбор, обработку и анализ информации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баз данных.</w:t>
            </w:r>
          </w:p>
        </w:tc>
      </w:tr>
      <w:tr w:rsidR="00A6278A" w:rsidTr="004B3C61">
        <w:tc>
          <w:tcPr>
            <w:tcW w:w="1053" w:type="dxa"/>
          </w:tcPr>
          <w:p w:rsidR="00A6278A" w:rsidRDefault="00A6278A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11.2.</w:t>
            </w:r>
          </w:p>
        </w:tc>
        <w:tc>
          <w:tcPr>
            <w:tcW w:w="7885" w:type="dxa"/>
          </w:tcPr>
          <w:p w:rsidR="00A6278A" w:rsidRDefault="00A6278A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Проектировать базу данных на основе анализа предметной области.</w:t>
            </w:r>
          </w:p>
        </w:tc>
      </w:tr>
      <w:tr w:rsidR="00A6278A" w:rsidTr="004B3C61">
        <w:tc>
          <w:tcPr>
            <w:tcW w:w="1053" w:type="dxa"/>
          </w:tcPr>
          <w:p w:rsidR="00A6278A" w:rsidRDefault="00A6278A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11.3.</w:t>
            </w:r>
          </w:p>
        </w:tc>
        <w:tc>
          <w:tcPr>
            <w:tcW w:w="7885" w:type="dxa"/>
          </w:tcPr>
          <w:p w:rsidR="00A6278A" w:rsidRDefault="00A6278A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Разрабатывать объекты базы данных  в соответствии с результатами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анализа предметной области.</w:t>
            </w:r>
          </w:p>
        </w:tc>
      </w:tr>
      <w:tr w:rsidR="00A6278A" w:rsidTr="004B3C61">
        <w:tc>
          <w:tcPr>
            <w:tcW w:w="1053" w:type="dxa"/>
          </w:tcPr>
          <w:p w:rsidR="00A6278A" w:rsidRDefault="00A6278A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11.4.</w:t>
            </w:r>
          </w:p>
        </w:tc>
        <w:tc>
          <w:tcPr>
            <w:tcW w:w="7885" w:type="dxa"/>
          </w:tcPr>
          <w:p w:rsidR="00A6278A" w:rsidRDefault="00A6278A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Реализовывать базу данных в конкретной системе управления базами данных.</w:t>
            </w:r>
          </w:p>
        </w:tc>
      </w:tr>
      <w:tr w:rsidR="00A6278A" w:rsidTr="004B3C61">
        <w:tc>
          <w:tcPr>
            <w:tcW w:w="1053" w:type="dxa"/>
          </w:tcPr>
          <w:p w:rsidR="00A6278A" w:rsidRDefault="00A6278A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11.5.</w:t>
            </w:r>
          </w:p>
        </w:tc>
        <w:tc>
          <w:tcPr>
            <w:tcW w:w="7885" w:type="dxa"/>
          </w:tcPr>
          <w:p w:rsidR="00A6278A" w:rsidRDefault="00A6278A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Администрировать базы данных.</w:t>
            </w:r>
          </w:p>
        </w:tc>
      </w:tr>
      <w:tr w:rsidR="00A6278A" w:rsidTr="004B3C61">
        <w:tc>
          <w:tcPr>
            <w:tcW w:w="1053" w:type="dxa"/>
          </w:tcPr>
          <w:p w:rsidR="00A6278A" w:rsidRDefault="00A6278A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11.6.</w:t>
            </w:r>
          </w:p>
        </w:tc>
        <w:tc>
          <w:tcPr>
            <w:tcW w:w="7885" w:type="dxa"/>
          </w:tcPr>
          <w:p w:rsidR="00A6278A" w:rsidRDefault="00A6278A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Защищать информацию в базе данных с использованием технологии защиты информации.</w:t>
            </w:r>
          </w:p>
        </w:tc>
      </w:tr>
    </w:tbl>
    <w:p w:rsidR="00A6278A" w:rsidRDefault="00A6278A" w:rsidP="00A627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278A" w:rsidRDefault="00A6278A" w:rsidP="00A6278A">
      <w:pPr>
        <w:pStyle w:val="22"/>
        <w:numPr>
          <w:ilvl w:val="1"/>
          <w:numId w:val="16"/>
        </w:numPr>
        <w:tabs>
          <w:tab w:val="left" w:pos="426"/>
        </w:tabs>
        <w:spacing w:line="240" w:lineRule="auto"/>
        <w:ind w:left="0" w:firstLine="0"/>
        <w:contextualSpacing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Цели и задачи государственной итоговой аттестации </w:t>
      </w:r>
    </w:p>
    <w:p w:rsidR="00A6278A" w:rsidRDefault="00A6278A" w:rsidP="00A6278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Целью государственной итоговой аттестации является установление соответствия уровня освоенности компетенций, обеспечивающих соответствующую квалификацию и уровень образования обучающихся, Федеральному государственному образовательному стандарту среднего профессионального образования по специальности 09.02.07 Информационные системы и программирование. ГИА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призвана</w:t>
      </w:r>
      <w:proofErr w:type="gramEnd"/>
      <w:r>
        <w:rPr>
          <w:rFonts w:ascii="Times New Roman" w:hAnsi="Times New Roman" w:cs="Times New Roman"/>
          <w:sz w:val="24"/>
          <w:szCs w:val="24"/>
        </w:rPr>
        <w:t>, способствовать систематизации и закреплению знаний и умений по специальности при решении конкретных профессиональных задач, определять уровень подготовки выпускника к самостоятельной работе.</w:t>
      </w:r>
    </w:p>
    <w:p w:rsidR="00A6278A" w:rsidRDefault="00A6278A" w:rsidP="00A6278A">
      <w:pPr>
        <w:widowControl w:val="0"/>
        <w:numPr>
          <w:ilvl w:val="1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часов, отводимое на государственную итоговую аттестацию:</w:t>
      </w:r>
    </w:p>
    <w:p w:rsidR="00A6278A" w:rsidRDefault="00A6278A" w:rsidP="00A6278A">
      <w:pPr>
        <w:tabs>
          <w:tab w:val="left" w:pos="426"/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Общий объем ГИА – 6 недель, в том числе:</w:t>
      </w:r>
    </w:p>
    <w:p w:rsidR="00A6278A" w:rsidRDefault="00A6278A" w:rsidP="00A6278A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3" w:name="_Toc469670454"/>
      <w:r>
        <w:rPr>
          <w:rFonts w:ascii="Times New Roman" w:hAnsi="Times New Roman" w:cs="Times New Roman"/>
          <w:sz w:val="24"/>
          <w:szCs w:val="24"/>
        </w:rPr>
        <w:t>Подготовка выпускной квалификационной работы –3 недели;</w:t>
      </w:r>
    </w:p>
    <w:p w:rsidR="00A6278A" w:rsidRDefault="00A6278A" w:rsidP="00A6278A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Защита выпускной квалификационной работы – 1 неделя;</w:t>
      </w:r>
    </w:p>
    <w:p w:rsidR="00A6278A" w:rsidRDefault="00A6278A" w:rsidP="00A6278A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к государственному экзамену – 1 неделя;</w:t>
      </w:r>
    </w:p>
    <w:p w:rsidR="00A6278A" w:rsidRDefault="00A6278A" w:rsidP="00A6278A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государственного экзамена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1 </w:t>
      </w:r>
      <w:r>
        <w:rPr>
          <w:rFonts w:ascii="Times New Roman" w:hAnsi="Times New Roman" w:cs="Times New Roman"/>
          <w:sz w:val="24"/>
          <w:szCs w:val="24"/>
        </w:rPr>
        <w:t>неделя.</w:t>
      </w:r>
    </w:p>
    <w:p w:rsidR="00A6278A" w:rsidRDefault="00A6278A" w:rsidP="00A6278A">
      <w:pPr>
        <w:tabs>
          <w:tab w:val="left" w:pos="993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278A" w:rsidRDefault="00A6278A" w:rsidP="00A6278A">
      <w:pPr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>2. СТРУКТУРА И СОДЕРЖАНИЕ ГОСУДАРСТВЕННОЙ ИТОГОВОЙ АТТЕСТАЦИИ</w:t>
      </w:r>
      <w:bookmarkEnd w:id="3"/>
    </w:p>
    <w:p w:rsidR="00A6278A" w:rsidRDefault="00A6278A" w:rsidP="00A627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2.1.Вид и сроки проведения государственной итоговой аттестации</w:t>
      </w:r>
      <w:r>
        <w:rPr>
          <w:rFonts w:ascii="Times New Roman" w:hAnsi="Times New Roman" w:cs="Times New Roman"/>
          <w:sz w:val="24"/>
          <w:szCs w:val="24"/>
        </w:rPr>
        <w:t xml:space="preserve"> – выпускная квалификационная работа.</w:t>
      </w:r>
    </w:p>
    <w:p w:rsidR="00A6278A" w:rsidRDefault="00A6278A" w:rsidP="00A6278A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Объем времени и сроки, отводимые подготовку к государственным экзаменам: </w:t>
      </w:r>
      <w:r>
        <w:rPr>
          <w:rFonts w:ascii="Times New Roman" w:hAnsi="Times New Roman" w:cs="Times New Roman"/>
          <w:b/>
          <w:sz w:val="24"/>
          <w:szCs w:val="24"/>
        </w:rPr>
        <w:t>1 неделя – с 18 мая 2022 года по 24 мая 2022 года.</w:t>
      </w:r>
      <w:r>
        <w:rPr>
          <w:rFonts w:ascii="Times New Roman" w:hAnsi="Times New Roman" w:cs="Times New Roman"/>
          <w:sz w:val="24"/>
          <w:szCs w:val="24"/>
        </w:rPr>
        <w:t xml:space="preserve"> Сроки проведения государственных экзаменов: </w:t>
      </w:r>
      <w:r>
        <w:rPr>
          <w:rFonts w:ascii="Times New Roman" w:hAnsi="Times New Roman" w:cs="Times New Roman"/>
          <w:b/>
          <w:sz w:val="24"/>
          <w:szCs w:val="24"/>
        </w:rPr>
        <w:t xml:space="preserve">1 неделя – 25 мая 2022 года по 31 мая2022 года. </w:t>
      </w:r>
      <w:r>
        <w:rPr>
          <w:rFonts w:ascii="Times New Roman" w:hAnsi="Times New Roman" w:cs="Times New Roman"/>
          <w:sz w:val="24"/>
          <w:szCs w:val="24"/>
        </w:rPr>
        <w:t xml:space="preserve">Объем времени и сроки, отводимые на подготовку выпускной квалификационной работы: </w:t>
      </w:r>
      <w:r>
        <w:rPr>
          <w:rFonts w:ascii="Times New Roman" w:hAnsi="Times New Roman" w:cs="Times New Roman"/>
          <w:b/>
          <w:sz w:val="24"/>
          <w:szCs w:val="24"/>
        </w:rPr>
        <w:t xml:space="preserve">3 недели - с 1июня 2022 года по 21 июня 2022 года. </w:t>
      </w:r>
      <w:r>
        <w:rPr>
          <w:rFonts w:ascii="Times New Roman" w:hAnsi="Times New Roman" w:cs="Times New Roman"/>
          <w:sz w:val="24"/>
          <w:szCs w:val="24"/>
        </w:rPr>
        <w:t xml:space="preserve">Сроки защиты выпускной квалификационной работы: </w:t>
      </w:r>
      <w:r>
        <w:rPr>
          <w:rFonts w:ascii="Times New Roman" w:hAnsi="Times New Roman" w:cs="Times New Roman"/>
          <w:b/>
          <w:sz w:val="24"/>
          <w:szCs w:val="24"/>
        </w:rPr>
        <w:t>1 неделя - с 22 июня 2022 года по 28 июня 2022 года.</w:t>
      </w:r>
    </w:p>
    <w:p w:rsidR="00A6278A" w:rsidRDefault="00A6278A" w:rsidP="00A6278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278A" w:rsidRDefault="00A6278A" w:rsidP="00A6278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2.2. Содержание государственной итоговой аттестации</w:t>
      </w:r>
    </w:p>
    <w:p w:rsidR="00A6278A" w:rsidRDefault="00A6278A" w:rsidP="00A6278A">
      <w:pPr>
        <w:pStyle w:val="22"/>
        <w:tabs>
          <w:tab w:val="left" w:pos="0"/>
        </w:tabs>
        <w:spacing w:line="240" w:lineRule="auto"/>
        <w:ind w:left="0" w:hanging="720"/>
        <w:jc w:val="center"/>
        <w:rPr>
          <w:b/>
          <w:sz w:val="24"/>
          <w:szCs w:val="24"/>
          <w:lang w:eastAsia="ko-KR"/>
        </w:rPr>
      </w:pPr>
      <w:r>
        <w:rPr>
          <w:b/>
          <w:sz w:val="24"/>
          <w:szCs w:val="24"/>
          <w:lang w:eastAsia="ko-KR"/>
        </w:rPr>
        <w:t>Примерная тематика выпускных квалификационных работ</w:t>
      </w:r>
    </w:p>
    <w:tbl>
      <w:tblPr>
        <w:tblW w:w="99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6580"/>
        <w:gridCol w:w="2552"/>
      </w:tblGrid>
      <w:tr w:rsidR="00A6278A" w:rsidTr="004B3C61">
        <w:trPr>
          <w:jc w:val="center"/>
        </w:trPr>
        <w:tc>
          <w:tcPr>
            <w:tcW w:w="817" w:type="dxa"/>
          </w:tcPr>
          <w:p w:rsidR="00A6278A" w:rsidRDefault="00A6278A" w:rsidP="004B3C61">
            <w:pPr>
              <w:pStyle w:val="22"/>
              <w:spacing w:line="240" w:lineRule="auto"/>
              <w:ind w:left="0"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№</w:t>
            </w:r>
          </w:p>
        </w:tc>
        <w:tc>
          <w:tcPr>
            <w:tcW w:w="6580" w:type="dxa"/>
            <w:tcBorders>
              <w:bottom w:val="single" w:sz="4" w:space="0" w:color="auto"/>
            </w:tcBorders>
            <w:vAlign w:val="center"/>
          </w:tcPr>
          <w:p w:rsidR="00A6278A" w:rsidRDefault="00A6278A" w:rsidP="004B3C61">
            <w:pPr>
              <w:pStyle w:val="22"/>
              <w:spacing w:line="240" w:lineRule="auto"/>
              <w:ind w:left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Тема выпускной квалификационной работы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A6278A" w:rsidRDefault="00A6278A" w:rsidP="004B3C61">
            <w:pPr>
              <w:pStyle w:val="22"/>
              <w:spacing w:line="240" w:lineRule="auto"/>
              <w:ind w:left="0" w:firstLine="34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Наименование профессиональных модулей, отражаемых в проекте</w:t>
            </w:r>
          </w:p>
        </w:tc>
      </w:tr>
      <w:tr w:rsidR="00A6278A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A6278A" w:rsidRDefault="00A6278A" w:rsidP="00A6278A">
            <w:pPr>
              <w:pStyle w:val="22"/>
              <w:numPr>
                <w:ilvl w:val="0"/>
                <w:numId w:val="20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580" w:type="dxa"/>
            <w:vAlign w:val="center"/>
          </w:tcPr>
          <w:p w:rsidR="00A6278A" w:rsidRDefault="00A6278A" w:rsidP="004B3C61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Обучающий комплекс по экономике с элементами деловой игры  </w:t>
            </w:r>
          </w:p>
        </w:tc>
        <w:tc>
          <w:tcPr>
            <w:tcW w:w="2552" w:type="dxa"/>
            <w:vMerge w:val="restart"/>
            <w:vAlign w:val="center"/>
          </w:tcPr>
          <w:p w:rsidR="00A6278A" w:rsidRDefault="00A6278A" w:rsidP="004B3C61">
            <w:pPr>
              <w:tabs>
                <w:tab w:val="left" w:pos="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6278A" w:rsidRDefault="00A6278A" w:rsidP="004B3C61">
            <w:pPr>
              <w:tabs>
                <w:tab w:val="left" w:pos="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 01</w:t>
            </w:r>
          </w:p>
          <w:p w:rsidR="00A6278A" w:rsidRDefault="00A6278A" w:rsidP="004B3C61">
            <w:pPr>
              <w:tabs>
                <w:tab w:val="left" w:pos="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программных модулей программного обеспечения для компьютерных систем</w:t>
            </w:r>
          </w:p>
          <w:p w:rsidR="00A6278A" w:rsidRDefault="00A6278A" w:rsidP="004B3C61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6278A" w:rsidRDefault="00A6278A" w:rsidP="004B3C61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 04</w:t>
            </w:r>
          </w:p>
          <w:p w:rsidR="00A6278A" w:rsidRDefault="00A6278A" w:rsidP="004B3C61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Сопровождение и обслуживание программного обеспечения компьютерных систем</w:t>
            </w:r>
          </w:p>
          <w:p w:rsidR="00A6278A" w:rsidRDefault="00A6278A" w:rsidP="004B3C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</w:tc>
      </w:tr>
      <w:tr w:rsidR="00A6278A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A6278A" w:rsidRDefault="00A6278A" w:rsidP="00A6278A">
            <w:pPr>
              <w:pStyle w:val="22"/>
              <w:numPr>
                <w:ilvl w:val="0"/>
                <w:numId w:val="20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580" w:type="dxa"/>
            <w:vAlign w:val="center"/>
          </w:tcPr>
          <w:p w:rsidR="00A6278A" w:rsidRDefault="00A6278A" w:rsidP="004B3C61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информационной системы для автоматизации деятельности специалиста по тестированию программ</w:t>
            </w:r>
          </w:p>
        </w:tc>
        <w:tc>
          <w:tcPr>
            <w:tcW w:w="2552" w:type="dxa"/>
            <w:vMerge/>
          </w:tcPr>
          <w:p w:rsidR="00A6278A" w:rsidRDefault="00A6278A" w:rsidP="004B3C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78A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A6278A" w:rsidRDefault="00A6278A" w:rsidP="00A6278A">
            <w:pPr>
              <w:pStyle w:val="22"/>
              <w:numPr>
                <w:ilvl w:val="0"/>
                <w:numId w:val="20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580" w:type="dxa"/>
            <w:vAlign w:val="center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электронного справочного пособия по математике.</w:t>
            </w:r>
          </w:p>
        </w:tc>
        <w:tc>
          <w:tcPr>
            <w:tcW w:w="2552" w:type="dxa"/>
            <w:vMerge/>
          </w:tcPr>
          <w:p w:rsidR="00A6278A" w:rsidRDefault="00A6278A" w:rsidP="004B3C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78A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A6278A" w:rsidRDefault="00A6278A" w:rsidP="00A6278A">
            <w:pPr>
              <w:pStyle w:val="22"/>
              <w:numPr>
                <w:ilvl w:val="0"/>
                <w:numId w:val="20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580" w:type="dxa"/>
            <w:vAlign w:val="center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автоматизированной системы инвентаризации оборудования техникума</w:t>
            </w:r>
          </w:p>
        </w:tc>
        <w:tc>
          <w:tcPr>
            <w:tcW w:w="2552" w:type="dxa"/>
            <w:vMerge/>
          </w:tcPr>
          <w:p w:rsidR="00A6278A" w:rsidRDefault="00A6278A" w:rsidP="004B3C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78A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A6278A" w:rsidRDefault="00A6278A" w:rsidP="00A6278A">
            <w:pPr>
              <w:pStyle w:val="22"/>
              <w:numPr>
                <w:ilvl w:val="0"/>
                <w:numId w:val="20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580" w:type="dxa"/>
            <w:vAlign w:val="center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автоматизированной системы учёта имущества и его эксплуатации в техникуме</w:t>
            </w:r>
          </w:p>
        </w:tc>
        <w:tc>
          <w:tcPr>
            <w:tcW w:w="2552" w:type="dxa"/>
            <w:vMerge/>
          </w:tcPr>
          <w:p w:rsidR="00A6278A" w:rsidRDefault="00A6278A" w:rsidP="004B3C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78A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A6278A" w:rsidRDefault="00A6278A" w:rsidP="00A6278A">
            <w:pPr>
              <w:pStyle w:val="22"/>
              <w:numPr>
                <w:ilvl w:val="0"/>
                <w:numId w:val="20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580" w:type="dxa"/>
            <w:vAlign w:val="center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информационной системы кадастровой деятельности</w:t>
            </w:r>
          </w:p>
        </w:tc>
        <w:tc>
          <w:tcPr>
            <w:tcW w:w="2552" w:type="dxa"/>
            <w:vMerge/>
            <w:vAlign w:val="center"/>
          </w:tcPr>
          <w:p w:rsidR="00A6278A" w:rsidRDefault="00A6278A" w:rsidP="004B3C6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278A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A6278A" w:rsidRDefault="00A6278A" w:rsidP="00A6278A">
            <w:pPr>
              <w:pStyle w:val="22"/>
              <w:numPr>
                <w:ilvl w:val="0"/>
                <w:numId w:val="20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580" w:type="dxa"/>
            <w:vAlign w:val="center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информационной системы 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автовокзал</w:t>
            </w:r>
          </w:p>
        </w:tc>
        <w:tc>
          <w:tcPr>
            <w:tcW w:w="2552" w:type="dxa"/>
            <w:vMerge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78A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A6278A" w:rsidRDefault="00A6278A" w:rsidP="00A6278A">
            <w:pPr>
              <w:pStyle w:val="22"/>
              <w:numPr>
                <w:ilvl w:val="0"/>
                <w:numId w:val="20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580" w:type="dxa"/>
            <w:vAlign w:val="center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информационной системы Заведующего отделением техникума</w:t>
            </w:r>
          </w:p>
        </w:tc>
        <w:tc>
          <w:tcPr>
            <w:tcW w:w="2552" w:type="dxa"/>
            <w:vMerge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78A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A6278A" w:rsidRDefault="00A6278A" w:rsidP="00A6278A">
            <w:pPr>
              <w:pStyle w:val="22"/>
              <w:numPr>
                <w:ilvl w:val="0"/>
                <w:numId w:val="20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580" w:type="dxa"/>
            <w:vAlign w:val="center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сетевой библиотеки</w:t>
            </w:r>
          </w:p>
        </w:tc>
        <w:tc>
          <w:tcPr>
            <w:tcW w:w="2552" w:type="dxa"/>
            <w:vMerge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78A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A6278A" w:rsidRDefault="00A6278A" w:rsidP="00A6278A">
            <w:pPr>
              <w:pStyle w:val="22"/>
              <w:numPr>
                <w:ilvl w:val="0"/>
                <w:numId w:val="20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580" w:type="dxa"/>
            <w:vAlign w:val="center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автоматизированной системы Междугородные автобусные перевозки</w:t>
            </w:r>
          </w:p>
        </w:tc>
        <w:tc>
          <w:tcPr>
            <w:tcW w:w="2552" w:type="dxa"/>
            <w:vMerge/>
            <w:tcBorders>
              <w:bottom w:val="single" w:sz="4" w:space="0" w:color="auto"/>
            </w:tcBorders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78A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A6278A" w:rsidRDefault="00A6278A" w:rsidP="00A6278A">
            <w:pPr>
              <w:pStyle w:val="22"/>
              <w:numPr>
                <w:ilvl w:val="0"/>
                <w:numId w:val="20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580" w:type="dxa"/>
            <w:vAlign w:val="center"/>
          </w:tcPr>
          <w:p w:rsidR="00A6278A" w:rsidRDefault="00A6278A" w:rsidP="004B3C61">
            <w:pPr>
              <w:ind w:firstLine="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информационной системы поставок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комплектующих изделий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</w:tcBorders>
          </w:tcPr>
          <w:p w:rsidR="00A6278A" w:rsidRDefault="00A6278A" w:rsidP="004B3C61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6278A" w:rsidRDefault="00A6278A" w:rsidP="004B3C61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6278A" w:rsidRDefault="00A6278A" w:rsidP="004B3C61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6278A" w:rsidRDefault="00A6278A" w:rsidP="004B3C61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6278A" w:rsidRDefault="00A6278A" w:rsidP="004B3C61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6278A" w:rsidRDefault="00A6278A" w:rsidP="004B3C61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6278A" w:rsidRDefault="00A6278A" w:rsidP="004B3C61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6278A" w:rsidRDefault="00A6278A" w:rsidP="004B3C61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 02</w:t>
            </w:r>
          </w:p>
          <w:p w:rsidR="00A6278A" w:rsidRDefault="00A6278A" w:rsidP="004B3C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Осуществление интеграции программных модулей</w:t>
            </w:r>
          </w:p>
          <w:p w:rsidR="00A6278A" w:rsidRDefault="00A6278A" w:rsidP="004B3C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6278A" w:rsidRDefault="00A6278A" w:rsidP="004B3C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6278A" w:rsidRDefault="00A6278A" w:rsidP="004B3C61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 04</w:t>
            </w:r>
          </w:p>
          <w:p w:rsidR="00A6278A" w:rsidRDefault="00A6278A" w:rsidP="004B3C61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Сопровождение и обслуживание программного обеспечения компьютерных систем</w:t>
            </w:r>
          </w:p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78A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A6278A" w:rsidRDefault="00A6278A" w:rsidP="00A6278A">
            <w:pPr>
              <w:pStyle w:val="22"/>
              <w:numPr>
                <w:ilvl w:val="0"/>
                <w:numId w:val="20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580" w:type="dxa"/>
            <w:vAlign w:val="center"/>
          </w:tcPr>
          <w:p w:rsidR="00A6278A" w:rsidRDefault="00A6278A" w:rsidP="004B3C61">
            <w:pPr>
              <w:pStyle w:val="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Разработка </w:t>
            </w:r>
            <w:r>
              <w:rPr>
                <w:sz w:val="24"/>
                <w:szCs w:val="24"/>
                <w:lang w:val="en-US"/>
              </w:rPr>
              <w:t>web</w:t>
            </w:r>
            <w:r>
              <w:rPr>
                <w:sz w:val="24"/>
                <w:szCs w:val="24"/>
              </w:rPr>
              <w:t>-приложения для ведения учёта имущества и обеспечение его эксплуатации в здании МПТ РЭУ Бирюлёва (БД и её разработка)</w:t>
            </w:r>
          </w:p>
        </w:tc>
        <w:tc>
          <w:tcPr>
            <w:tcW w:w="2552" w:type="dxa"/>
            <w:vMerge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78A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A6278A" w:rsidRDefault="00A6278A" w:rsidP="00A6278A">
            <w:pPr>
              <w:pStyle w:val="22"/>
              <w:numPr>
                <w:ilvl w:val="0"/>
                <w:numId w:val="20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580" w:type="dxa"/>
            <w:vAlign w:val="center"/>
          </w:tcPr>
          <w:p w:rsidR="00A6278A" w:rsidRDefault="00A6278A" w:rsidP="004B3C61">
            <w:pPr>
              <w:pStyle w:val="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Разработка </w:t>
            </w:r>
            <w:r>
              <w:rPr>
                <w:sz w:val="24"/>
                <w:szCs w:val="24"/>
                <w:lang w:val="en-US"/>
              </w:rPr>
              <w:t>Web</w:t>
            </w:r>
            <w:r>
              <w:rPr>
                <w:sz w:val="24"/>
                <w:szCs w:val="24"/>
              </w:rPr>
              <w:t>-приложения «Автошкола техникума (создание шаблонов документов</w:t>
            </w:r>
            <w:proofErr w:type="gramStart"/>
            <w:r>
              <w:rPr>
                <w:sz w:val="24"/>
                <w:szCs w:val="24"/>
              </w:rPr>
              <w:t>)(</w:t>
            </w:r>
            <w:proofErr w:type="gramEnd"/>
            <w:r>
              <w:rPr>
                <w:sz w:val="24"/>
                <w:szCs w:val="24"/>
              </w:rPr>
              <w:t>серверная часть) (клиентская часть)</w:t>
            </w:r>
          </w:p>
        </w:tc>
        <w:tc>
          <w:tcPr>
            <w:tcW w:w="2552" w:type="dxa"/>
            <w:vMerge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78A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A6278A" w:rsidRDefault="00A6278A" w:rsidP="00A6278A">
            <w:pPr>
              <w:pStyle w:val="22"/>
              <w:numPr>
                <w:ilvl w:val="0"/>
                <w:numId w:val="20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580" w:type="dxa"/>
            <w:vAlign w:val="center"/>
          </w:tcPr>
          <w:p w:rsidR="00A6278A" w:rsidRDefault="00A6278A" w:rsidP="004B3C61">
            <w:pPr>
              <w:pStyle w:val="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ядра системы управления контентом</w:t>
            </w:r>
          </w:p>
        </w:tc>
        <w:tc>
          <w:tcPr>
            <w:tcW w:w="2552" w:type="dxa"/>
            <w:vMerge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78A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A6278A" w:rsidRDefault="00A6278A" w:rsidP="00A6278A">
            <w:pPr>
              <w:pStyle w:val="22"/>
              <w:numPr>
                <w:ilvl w:val="0"/>
                <w:numId w:val="20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580" w:type="dxa"/>
            <w:vAlign w:val="center"/>
          </w:tcPr>
          <w:p w:rsidR="00A6278A" w:rsidRDefault="00A6278A" w:rsidP="004B3C61">
            <w:pPr>
              <w:pStyle w:val="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ядра системы« Онлайн системы Семинаров</w:t>
            </w:r>
          </w:p>
        </w:tc>
        <w:tc>
          <w:tcPr>
            <w:tcW w:w="2552" w:type="dxa"/>
            <w:vMerge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78A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A6278A" w:rsidRDefault="00A6278A" w:rsidP="00A6278A">
            <w:pPr>
              <w:pStyle w:val="22"/>
              <w:numPr>
                <w:ilvl w:val="0"/>
                <w:numId w:val="20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580" w:type="dxa"/>
            <w:vAlign w:val="center"/>
          </w:tcPr>
          <w:p w:rsidR="00A6278A" w:rsidRDefault="00A6278A" w:rsidP="004B3C61">
            <w:pPr>
              <w:ind w:firstLine="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корпоративной системы взаимодействия сотрудников конкретного предприятия</w:t>
            </w:r>
          </w:p>
        </w:tc>
        <w:tc>
          <w:tcPr>
            <w:tcW w:w="2552" w:type="dxa"/>
            <w:vMerge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78A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A6278A" w:rsidRDefault="00A6278A" w:rsidP="00A6278A">
            <w:pPr>
              <w:pStyle w:val="22"/>
              <w:numPr>
                <w:ilvl w:val="0"/>
                <w:numId w:val="20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580" w:type="dxa"/>
            <w:vAlign w:val="center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Адаптация и внедрение системы управления корпоративным интернет-сайтом на основе конкретной CMS</w:t>
            </w:r>
          </w:p>
        </w:tc>
        <w:tc>
          <w:tcPr>
            <w:tcW w:w="2552" w:type="dxa"/>
            <w:vMerge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78A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A6278A" w:rsidRDefault="00A6278A" w:rsidP="00A6278A">
            <w:pPr>
              <w:pStyle w:val="22"/>
              <w:numPr>
                <w:ilvl w:val="0"/>
                <w:numId w:val="20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580" w:type="dxa"/>
            <w:vAlign w:val="center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 корпоративного интернет портала конкретного предприятия</w:t>
            </w:r>
          </w:p>
        </w:tc>
        <w:tc>
          <w:tcPr>
            <w:tcW w:w="2552" w:type="dxa"/>
            <w:vMerge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78A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A6278A" w:rsidRDefault="00A6278A" w:rsidP="00A6278A">
            <w:pPr>
              <w:pStyle w:val="22"/>
              <w:numPr>
                <w:ilvl w:val="0"/>
                <w:numId w:val="20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580" w:type="dxa"/>
            <w:vAlign w:val="center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корпоративной системы взаимодействия сотрудников конкретного предприятия </w:t>
            </w:r>
          </w:p>
        </w:tc>
        <w:tc>
          <w:tcPr>
            <w:tcW w:w="2552" w:type="dxa"/>
            <w:vMerge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78A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A6278A" w:rsidRDefault="00A6278A" w:rsidP="00A6278A">
            <w:pPr>
              <w:pStyle w:val="22"/>
              <w:numPr>
                <w:ilvl w:val="0"/>
                <w:numId w:val="20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580" w:type="dxa"/>
            <w:vAlign w:val="center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Адаптация и внедрение системы управления корпоративным интернет-сайтом на основе конкретной CMS</w:t>
            </w:r>
          </w:p>
        </w:tc>
        <w:tc>
          <w:tcPr>
            <w:tcW w:w="2552" w:type="dxa"/>
            <w:vMerge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78A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A6278A" w:rsidRDefault="00A6278A" w:rsidP="00A6278A">
            <w:pPr>
              <w:pStyle w:val="22"/>
              <w:numPr>
                <w:ilvl w:val="0"/>
                <w:numId w:val="20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580" w:type="dxa"/>
            <w:vAlign w:val="center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Проектирование системы управления содержимым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интернет-магазином</w:t>
            </w:r>
            <w:proofErr w:type="gramEnd"/>
          </w:p>
        </w:tc>
        <w:tc>
          <w:tcPr>
            <w:tcW w:w="2552" w:type="dxa"/>
            <w:vMerge w:val="restart"/>
          </w:tcPr>
          <w:p w:rsidR="00A6278A" w:rsidRDefault="00A6278A" w:rsidP="004B3C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6278A" w:rsidRDefault="00A6278A" w:rsidP="004B3C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6278A" w:rsidRDefault="00A6278A" w:rsidP="004B3C61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 04</w:t>
            </w:r>
          </w:p>
          <w:p w:rsidR="00A6278A" w:rsidRDefault="00A6278A" w:rsidP="004B3C61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Сопровождение и обслуживание программного обеспечения компьютерных систем</w:t>
            </w:r>
          </w:p>
          <w:p w:rsidR="00A6278A" w:rsidRDefault="00A6278A" w:rsidP="004B3C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6278A" w:rsidRDefault="00A6278A" w:rsidP="004B3C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78A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A6278A" w:rsidRDefault="00A6278A" w:rsidP="00A6278A">
            <w:pPr>
              <w:pStyle w:val="22"/>
              <w:numPr>
                <w:ilvl w:val="0"/>
                <w:numId w:val="20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580" w:type="dxa"/>
            <w:vAlign w:val="center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 территориально-распределённой корпоративной сети конкретного предприятия</w:t>
            </w:r>
          </w:p>
        </w:tc>
        <w:tc>
          <w:tcPr>
            <w:tcW w:w="2552" w:type="dxa"/>
            <w:vMerge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78A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A6278A" w:rsidRDefault="00A6278A" w:rsidP="00A6278A">
            <w:pPr>
              <w:pStyle w:val="22"/>
              <w:numPr>
                <w:ilvl w:val="0"/>
                <w:numId w:val="20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580" w:type="dxa"/>
            <w:vAlign w:val="center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Проектирование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элементов системы электронного документа оборота конкретного предприятия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vMerge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78A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A6278A" w:rsidRDefault="00A6278A" w:rsidP="00A6278A">
            <w:pPr>
              <w:pStyle w:val="22"/>
              <w:numPr>
                <w:ilvl w:val="0"/>
                <w:numId w:val="20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580" w:type="dxa"/>
            <w:vAlign w:val="center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интеллектуальной системы анализов данных для конкретной предметной области</w:t>
            </w:r>
          </w:p>
        </w:tc>
        <w:tc>
          <w:tcPr>
            <w:tcW w:w="2552" w:type="dxa"/>
            <w:vMerge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78A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A6278A" w:rsidRDefault="00A6278A" w:rsidP="00A6278A">
            <w:pPr>
              <w:pStyle w:val="22"/>
              <w:numPr>
                <w:ilvl w:val="0"/>
                <w:numId w:val="20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580" w:type="dxa"/>
            <w:vAlign w:val="center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Автоматизация оформления и учета трудовых договоров в образовательных учреждениях</w:t>
            </w:r>
          </w:p>
        </w:tc>
        <w:tc>
          <w:tcPr>
            <w:tcW w:w="2552" w:type="dxa"/>
            <w:vMerge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78A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A6278A" w:rsidRDefault="00A6278A" w:rsidP="00A6278A">
            <w:pPr>
              <w:pStyle w:val="22"/>
              <w:numPr>
                <w:ilvl w:val="0"/>
                <w:numId w:val="20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580" w:type="dxa"/>
            <w:vAlign w:val="center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Автоматизация работы менеджера кадрового агентства</w:t>
            </w:r>
          </w:p>
        </w:tc>
        <w:tc>
          <w:tcPr>
            <w:tcW w:w="2552" w:type="dxa"/>
            <w:vMerge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78A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A6278A" w:rsidRDefault="00A6278A" w:rsidP="00A6278A">
            <w:pPr>
              <w:pStyle w:val="22"/>
              <w:numPr>
                <w:ilvl w:val="0"/>
                <w:numId w:val="20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580" w:type="dxa"/>
            <w:vAlign w:val="center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Автоматизация работы учебно-методического отдела техникума.</w:t>
            </w:r>
          </w:p>
        </w:tc>
        <w:tc>
          <w:tcPr>
            <w:tcW w:w="2552" w:type="dxa"/>
            <w:vMerge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78A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A6278A" w:rsidRDefault="00A6278A" w:rsidP="00A6278A">
            <w:pPr>
              <w:pStyle w:val="22"/>
              <w:numPr>
                <w:ilvl w:val="0"/>
                <w:numId w:val="20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580" w:type="dxa"/>
            <w:vAlign w:val="center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складского учета и отпуска годовой готовой продукции на  предприятия </w:t>
            </w:r>
          </w:p>
        </w:tc>
        <w:tc>
          <w:tcPr>
            <w:tcW w:w="2552" w:type="dxa"/>
            <w:vMerge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78A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A6278A" w:rsidRDefault="00A6278A" w:rsidP="00A6278A">
            <w:pPr>
              <w:pStyle w:val="22"/>
              <w:numPr>
                <w:ilvl w:val="0"/>
                <w:numId w:val="20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580" w:type="dxa"/>
            <w:tcBorders>
              <w:bottom w:val="single" w:sz="4" w:space="0" w:color="auto"/>
            </w:tcBorders>
            <w:vAlign w:val="center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автоматизированной системы голосования</w:t>
            </w:r>
          </w:p>
        </w:tc>
        <w:tc>
          <w:tcPr>
            <w:tcW w:w="2552" w:type="dxa"/>
            <w:vMerge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78A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A6278A" w:rsidRDefault="00A6278A" w:rsidP="00A6278A">
            <w:pPr>
              <w:pStyle w:val="22"/>
              <w:numPr>
                <w:ilvl w:val="0"/>
                <w:numId w:val="20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580" w:type="dxa"/>
            <w:tcBorders>
              <w:top w:val="single" w:sz="4" w:space="0" w:color="auto"/>
            </w:tcBorders>
            <w:vAlign w:val="center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автоматизированной системы учета рабочего времени</w:t>
            </w:r>
          </w:p>
        </w:tc>
        <w:tc>
          <w:tcPr>
            <w:tcW w:w="2552" w:type="dxa"/>
            <w:vMerge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78A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A6278A" w:rsidRDefault="00A6278A" w:rsidP="00A6278A">
            <w:pPr>
              <w:pStyle w:val="22"/>
              <w:numPr>
                <w:ilvl w:val="0"/>
                <w:numId w:val="20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580" w:type="dxa"/>
            <w:vAlign w:val="center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торгового отдела магазина</w:t>
            </w:r>
          </w:p>
        </w:tc>
        <w:tc>
          <w:tcPr>
            <w:tcW w:w="2552" w:type="dxa"/>
            <w:vMerge w:val="restart"/>
          </w:tcPr>
          <w:p w:rsidR="00A6278A" w:rsidRDefault="00A6278A" w:rsidP="004B3C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6278A" w:rsidRDefault="00A6278A" w:rsidP="004B3C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6278A" w:rsidRDefault="00A6278A" w:rsidP="004B3C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6278A" w:rsidRDefault="00A6278A" w:rsidP="004B3C61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 04</w:t>
            </w:r>
          </w:p>
          <w:p w:rsidR="00A6278A" w:rsidRDefault="00A6278A" w:rsidP="004B3C61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Сопровождение и обслуживание программного обеспечения компьютерных систем</w:t>
            </w:r>
          </w:p>
          <w:p w:rsidR="00A6278A" w:rsidRDefault="00A6278A" w:rsidP="004B3C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6278A" w:rsidRDefault="00A6278A" w:rsidP="004B3C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A6278A" w:rsidRDefault="00A6278A" w:rsidP="004B3C6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ko-KR"/>
              </w:rPr>
              <w:t>ПМ 11</w:t>
            </w:r>
          </w:p>
          <w:p w:rsidR="00A6278A" w:rsidRDefault="00A6278A" w:rsidP="004B3C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Разработка, администрирование и защита баз данных</w:t>
            </w:r>
          </w:p>
        </w:tc>
      </w:tr>
      <w:tr w:rsidR="00A6278A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A6278A" w:rsidRDefault="00A6278A" w:rsidP="00A6278A">
            <w:pPr>
              <w:pStyle w:val="22"/>
              <w:numPr>
                <w:ilvl w:val="0"/>
                <w:numId w:val="20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580" w:type="dxa"/>
            <w:vAlign w:val="center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подсистемы управления закупками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на примере организации)</w:t>
            </w:r>
          </w:p>
        </w:tc>
        <w:tc>
          <w:tcPr>
            <w:tcW w:w="2552" w:type="dxa"/>
            <w:vMerge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78A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A6278A" w:rsidRDefault="00A6278A" w:rsidP="00A6278A">
            <w:pPr>
              <w:pStyle w:val="22"/>
              <w:numPr>
                <w:ilvl w:val="0"/>
                <w:numId w:val="20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580" w:type="dxa"/>
            <w:vAlign w:val="center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подсистемы учета по производству промышленных изделий (на примере организации)</w:t>
            </w:r>
          </w:p>
        </w:tc>
        <w:tc>
          <w:tcPr>
            <w:tcW w:w="2552" w:type="dxa"/>
            <w:vMerge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78A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A6278A" w:rsidRDefault="00A6278A" w:rsidP="00A6278A">
            <w:pPr>
              <w:pStyle w:val="22"/>
              <w:numPr>
                <w:ilvl w:val="0"/>
                <w:numId w:val="20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580" w:type="dxa"/>
            <w:vAlign w:val="center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подсистем автоматизированной системы оплата услуг предприятия</w:t>
            </w:r>
          </w:p>
        </w:tc>
        <w:tc>
          <w:tcPr>
            <w:tcW w:w="2552" w:type="dxa"/>
            <w:vMerge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78A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A6278A" w:rsidRDefault="00A6278A" w:rsidP="00A6278A">
            <w:pPr>
              <w:pStyle w:val="22"/>
              <w:numPr>
                <w:ilvl w:val="0"/>
                <w:numId w:val="20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580" w:type="dxa"/>
            <w:vAlign w:val="center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портала база знаний и внутреннего обучения группы компании</w:t>
            </w:r>
          </w:p>
        </w:tc>
        <w:tc>
          <w:tcPr>
            <w:tcW w:w="2552" w:type="dxa"/>
            <w:vMerge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78A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A6278A" w:rsidRDefault="00A6278A" w:rsidP="00A6278A">
            <w:pPr>
              <w:pStyle w:val="22"/>
              <w:numPr>
                <w:ilvl w:val="0"/>
                <w:numId w:val="20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580" w:type="dxa"/>
            <w:vAlign w:val="center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системы регистрации на услуги муниципальных организаций</w:t>
            </w:r>
          </w:p>
        </w:tc>
        <w:tc>
          <w:tcPr>
            <w:tcW w:w="2552" w:type="dxa"/>
            <w:vMerge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78A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A6278A" w:rsidRDefault="00A6278A" w:rsidP="00A6278A">
            <w:pPr>
              <w:pStyle w:val="22"/>
              <w:numPr>
                <w:ilvl w:val="0"/>
                <w:numId w:val="20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580" w:type="dxa"/>
            <w:vAlign w:val="center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учетной системы сервисного технического обслуживания и ремонта</w:t>
            </w:r>
          </w:p>
        </w:tc>
        <w:tc>
          <w:tcPr>
            <w:tcW w:w="2552" w:type="dxa"/>
            <w:vMerge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78A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A6278A" w:rsidRDefault="00A6278A" w:rsidP="00A6278A">
            <w:pPr>
              <w:pStyle w:val="22"/>
              <w:numPr>
                <w:ilvl w:val="0"/>
                <w:numId w:val="20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580" w:type="dxa"/>
            <w:vAlign w:val="center"/>
          </w:tcPr>
          <w:p w:rsidR="00A6278A" w:rsidRDefault="00A6278A" w:rsidP="004B3C61">
            <w:pPr>
              <w:pStyle w:val="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автоматизированной системы учета прохождения квалификационных практик.</w:t>
            </w:r>
          </w:p>
        </w:tc>
        <w:tc>
          <w:tcPr>
            <w:tcW w:w="2552" w:type="dxa"/>
            <w:vMerge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78A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A6278A" w:rsidRDefault="00A6278A" w:rsidP="00A6278A">
            <w:pPr>
              <w:pStyle w:val="22"/>
              <w:numPr>
                <w:ilvl w:val="0"/>
                <w:numId w:val="20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580" w:type="dxa"/>
            <w:vAlign w:val="center"/>
          </w:tcPr>
          <w:p w:rsidR="00A6278A" w:rsidRDefault="00A6278A" w:rsidP="004B3C61">
            <w:pPr>
              <w:pStyle w:val="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автоматизированного рабочего места педагога психолога.</w:t>
            </w:r>
          </w:p>
        </w:tc>
        <w:tc>
          <w:tcPr>
            <w:tcW w:w="2552" w:type="dxa"/>
            <w:vMerge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78A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A6278A" w:rsidRDefault="00A6278A" w:rsidP="00A6278A">
            <w:pPr>
              <w:pStyle w:val="22"/>
              <w:numPr>
                <w:ilvl w:val="0"/>
                <w:numId w:val="20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580" w:type="dxa"/>
            <w:vAlign w:val="center"/>
          </w:tcPr>
          <w:p w:rsidR="00A6278A" w:rsidRDefault="00A6278A" w:rsidP="004B3C61">
            <w:pPr>
              <w:pStyle w:val="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автоматизированной системы распределения студентов на квалификационную практику.</w:t>
            </w:r>
          </w:p>
        </w:tc>
        <w:tc>
          <w:tcPr>
            <w:tcW w:w="2552" w:type="dxa"/>
            <w:vMerge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6278A" w:rsidRDefault="00A6278A" w:rsidP="00A6278A">
      <w:pPr>
        <w:ind w:firstLine="567"/>
        <w:rPr>
          <w:rFonts w:ascii="Times New Roman" w:hAnsi="Times New Roman" w:cs="Times New Roman"/>
          <w:sz w:val="24"/>
          <w:szCs w:val="24"/>
          <w:lang w:eastAsia="ko-KR"/>
        </w:rPr>
      </w:pPr>
    </w:p>
    <w:p w:rsidR="00A6278A" w:rsidRDefault="00A6278A" w:rsidP="00A6278A">
      <w:pPr>
        <w:tabs>
          <w:tab w:val="left" w:pos="1134"/>
          <w:tab w:val="left" w:pos="10206"/>
        </w:tabs>
        <w:ind w:firstLine="709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Перечень тем по выпускным квалификационным работам:</w:t>
      </w:r>
    </w:p>
    <w:p w:rsidR="00A6278A" w:rsidRDefault="00A6278A" w:rsidP="00A6278A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разрабатывается преподавателями МДК в рамках профессиональных модулей;</w:t>
      </w:r>
    </w:p>
    <w:p w:rsidR="00A6278A" w:rsidRDefault="00A6278A" w:rsidP="00A6278A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рассматривается на заседаниях предметно-цикловых комиссий;</w:t>
      </w:r>
    </w:p>
    <w:p w:rsidR="00A6278A" w:rsidRDefault="00A6278A" w:rsidP="00A6278A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утверждается после предварительного положительного заключения работодателей (п.8.6 ФГОС СПО).</w:t>
      </w:r>
    </w:p>
    <w:p w:rsidR="00A6278A" w:rsidRDefault="00A6278A" w:rsidP="00A6278A">
      <w:pPr>
        <w:tabs>
          <w:tab w:val="left" w:pos="10206"/>
        </w:tabs>
        <w:jc w:val="center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  <w:lang w:eastAsia="ko-KR"/>
        </w:rPr>
        <w:t>Структура выпускной квалификационной работы</w:t>
      </w:r>
    </w:p>
    <w:p w:rsidR="00A6278A" w:rsidRDefault="00A6278A" w:rsidP="00A6278A">
      <w:pPr>
        <w:tabs>
          <w:tab w:val="left" w:pos="284"/>
          <w:tab w:val="left" w:pos="10206"/>
        </w:tabs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Введение</w:t>
      </w:r>
    </w:p>
    <w:p w:rsidR="00A6278A" w:rsidRDefault="00A6278A" w:rsidP="00A6278A">
      <w:pPr>
        <w:numPr>
          <w:ilvl w:val="0"/>
          <w:numId w:val="21"/>
        </w:numPr>
        <w:tabs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Общая часть</w:t>
      </w:r>
    </w:p>
    <w:p w:rsidR="00A6278A" w:rsidRDefault="00A6278A" w:rsidP="00A6278A">
      <w:pPr>
        <w:numPr>
          <w:ilvl w:val="0"/>
          <w:numId w:val="21"/>
        </w:numPr>
        <w:tabs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Специальная часть</w:t>
      </w:r>
    </w:p>
    <w:p w:rsidR="00A6278A" w:rsidRDefault="00A6278A" w:rsidP="00A6278A">
      <w:pPr>
        <w:numPr>
          <w:ilvl w:val="0"/>
          <w:numId w:val="21"/>
        </w:numPr>
        <w:tabs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Технологическая часть</w:t>
      </w:r>
    </w:p>
    <w:p w:rsidR="00A6278A" w:rsidRDefault="00A6278A" w:rsidP="00A6278A">
      <w:pPr>
        <w:tabs>
          <w:tab w:val="left" w:pos="284"/>
          <w:tab w:val="left" w:pos="10206"/>
        </w:tabs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Заключение</w:t>
      </w:r>
    </w:p>
    <w:p w:rsidR="00A6278A" w:rsidRDefault="00A6278A" w:rsidP="00A6278A">
      <w:pPr>
        <w:tabs>
          <w:tab w:val="left" w:pos="284"/>
          <w:tab w:val="left" w:pos="10206"/>
        </w:tabs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Список использованных материалов</w:t>
      </w:r>
    </w:p>
    <w:p w:rsidR="00A6278A" w:rsidRDefault="00A6278A" w:rsidP="00A6278A">
      <w:pPr>
        <w:tabs>
          <w:tab w:val="left" w:pos="284"/>
          <w:tab w:val="left" w:pos="10206"/>
        </w:tabs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Приложения</w:t>
      </w:r>
    </w:p>
    <w:p w:rsidR="00A6278A" w:rsidRDefault="00A6278A" w:rsidP="00A6278A">
      <w:pPr>
        <w:pStyle w:val="22"/>
        <w:tabs>
          <w:tab w:val="left" w:pos="10206"/>
        </w:tabs>
        <w:spacing w:line="240" w:lineRule="auto"/>
        <w:ind w:left="0" w:firstLine="0"/>
        <w:jc w:val="center"/>
        <w:rPr>
          <w:b/>
          <w:sz w:val="24"/>
          <w:szCs w:val="24"/>
          <w:lang w:eastAsia="ko-KR"/>
        </w:rPr>
      </w:pPr>
      <w:r>
        <w:rPr>
          <w:b/>
          <w:sz w:val="24"/>
          <w:szCs w:val="24"/>
          <w:lang w:eastAsia="ko-KR"/>
        </w:rPr>
        <w:t>Защита выпускных квалификационных работ</w:t>
      </w:r>
    </w:p>
    <w:p w:rsidR="00A6278A" w:rsidRDefault="00A6278A" w:rsidP="00A6278A">
      <w:pPr>
        <w:pStyle w:val="22"/>
        <w:tabs>
          <w:tab w:val="left" w:pos="10206"/>
        </w:tabs>
        <w:spacing w:line="240" w:lineRule="auto"/>
        <w:ind w:left="0"/>
        <w:rPr>
          <w:sz w:val="24"/>
          <w:szCs w:val="24"/>
          <w:lang w:eastAsia="ko-KR"/>
        </w:rPr>
      </w:pPr>
      <w:r>
        <w:rPr>
          <w:sz w:val="24"/>
          <w:szCs w:val="24"/>
          <w:lang w:eastAsia="ko-KR"/>
        </w:rPr>
        <w:lastRenderedPageBreak/>
        <w:t xml:space="preserve">К защите ВКР допускаются лица, завершившие полый курс обучения и успешно прошедшие все предшествующие аттестационные испытания, предусмотренные учебным планом, в соответствии с ФГОС СПО. </w:t>
      </w:r>
    </w:p>
    <w:p w:rsidR="00A6278A" w:rsidRDefault="00A6278A" w:rsidP="00A6278A">
      <w:pPr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директора по учебной работе после ознакомления с отзывом и рецензией решает вопрос о допуске студента к защите и передаёт выпускную квалификационную работу в Государственную экзаменационную комиссию (ГЭК). Факт допуска к защите подтверждается резолюцией заместителя директора на титульном листе работы.</w:t>
      </w:r>
    </w:p>
    <w:p w:rsidR="00A6278A" w:rsidRDefault="00A6278A" w:rsidP="00A6278A">
      <w:pPr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защите ВКР оценивается:</w:t>
      </w:r>
    </w:p>
    <w:p w:rsidR="00A6278A" w:rsidRDefault="00A6278A" w:rsidP="00A6278A">
      <w:pPr>
        <w:numPr>
          <w:ilvl w:val="0"/>
          <w:numId w:val="22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глубокая теоретическая проработка исследуемых вопросов на основе анализа используемых источников;</w:t>
      </w:r>
    </w:p>
    <w:p w:rsidR="00A6278A" w:rsidRDefault="00A6278A" w:rsidP="00A6278A">
      <w:pPr>
        <w:numPr>
          <w:ilvl w:val="0"/>
          <w:numId w:val="22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полнота и глубина раскрытия темы, правильное соотношение теоретического и фактического материала, связь теоретических положений с практикой;</w:t>
      </w:r>
    </w:p>
    <w:p w:rsidR="00A6278A" w:rsidRDefault="00A6278A" w:rsidP="00A6278A">
      <w:pPr>
        <w:numPr>
          <w:ilvl w:val="0"/>
          <w:numId w:val="22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умелая систематизация данных в виде таблиц, графиков, схем с необходимым анализом, обобщением и выявлением тенденций развития организации, учреждения;</w:t>
      </w:r>
    </w:p>
    <w:p w:rsidR="00A6278A" w:rsidRDefault="00A6278A" w:rsidP="00A6278A">
      <w:pPr>
        <w:numPr>
          <w:ilvl w:val="0"/>
          <w:numId w:val="22"/>
        </w:numPr>
        <w:tabs>
          <w:tab w:val="left" w:pos="993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критический подход к изучаемым фактическим материалам с целью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поиска резервов повышения эффективности деятельности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организации, учреждения;</w:t>
      </w:r>
    </w:p>
    <w:p w:rsidR="00A6278A" w:rsidRDefault="00A6278A" w:rsidP="00A6278A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аргументированность, самостоятельность выводов, обоснованность предложений и рекомендаций;</w:t>
      </w:r>
    </w:p>
    <w:p w:rsidR="00A6278A" w:rsidRDefault="00A6278A" w:rsidP="00A6278A">
      <w:pPr>
        <w:numPr>
          <w:ilvl w:val="0"/>
          <w:numId w:val="22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четкость структуры работы, грамотность, хороший язык и стиль изложения, правильное оформление, как самой работы, так и научно-справочного аппарата.</w:t>
      </w:r>
    </w:p>
    <w:p w:rsidR="00A6278A" w:rsidRDefault="00A6278A" w:rsidP="00A6278A">
      <w:pPr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Выступление в ходе защиты должно быть четким и лаконичным; содержать основные направления дипломного проекта; освещать выводы и результаты проведенного исследования.</w:t>
      </w:r>
    </w:p>
    <w:p w:rsidR="00A6278A" w:rsidRDefault="00A6278A" w:rsidP="00A6278A">
      <w:pPr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Процедура защиты состоит из краткого сообщения студента об основном содержании работы, выводах и рекомендациях автора (рекомендуется использование электронных презентаций), ответов курсанта на замечания членов комиссии и присутствующих, коллективного обсуждения качества работы и ее окончательной оценки.</w:t>
      </w:r>
    </w:p>
    <w:p w:rsidR="00A6278A" w:rsidRDefault="00A6278A" w:rsidP="00A6278A">
      <w:pPr>
        <w:pStyle w:val="p5"/>
        <w:shd w:val="clear" w:color="auto" w:fill="FFFFFF"/>
        <w:spacing w:before="0" w:beforeAutospacing="0" w:after="0" w:afterAutospacing="0"/>
        <w:ind w:firstLine="708"/>
        <w:jc w:val="both"/>
        <w:rPr>
          <w:rStyle w:val="s2"/>
          <w:u w:val="single"/>
        </w:rPr>
      </w:pPr>
      <w:r>
        <w:rPr>
          <w:rStyle w:val="s2"/>
          <w:u w:val="single"/>
        </w:rPr>
        <w:t>Примерный вид государственного экзамена в форме демонстрационного экзамена</w:t>
      </w:r>
    </w:p>
    <w:p w:rsidR="00A6278A" w:rsidRDefault="00A6278A" w:rsidP="00A6278A">
      <w:pPr>
        <w:pStyle w:val="p5"/>
        <w:shd w:val="clear" w:color="auto" w:fill="FFFFFF"/>
        <w:spacing w:before="0" w:beforeAutospacing="0" w:after="0" w:afterAutospacing="0"/>
        <w:ind w:firstLine="708"/>
        <w:jc w:val="both"/>
      </w:pPr>
      <w:r>
        <w:rPr>
          <w:rStyle w:val="s2"/>
        </w:rPr>
        <w:t>Государственный экзамен проводится в форме демонстрационного экзамена.</w:t>
      </w:r>
    </w:p>
    <w:p w:rsidR="00A6278A" w:rsidRDefault="00A6278A" w:rsidP="00A6278A">
      <w:pPr>
        <w:pStyle w:val="p5"/>
        <w:shd w:val="clear" w:color="auto" w:fill="FFFFFF"/>
        <w:spacing w:before="0" w:beforeAutospacing="0" w:after="0" w:afterAutospacing="0"/>
        <w:ind w:firstLine="708"/>
        <w:jc w:val="both"/>
      </w:pPr>
      <w:r>
        <w:t>Целью государственного экзамена в форме демонстрационного экзамена является подтверждение освоения выпускником профессиональных компетенций по следующим видам профессиональной деятельности:</w:t>
      </w:r>
    </w:p>
    <w:p w:rsidR="00A6278A" w:rsidRDefault="00A6278A" w:rsidP="00A6278A">
      <w:pPr>
        <w:pStyle w:val="ConsPlusNormal"/>
        <w:numPr>
          <w:ilvl w:val="0"/>
          <w:numId w:val="23"/>
        </w:numPr>
        <w:tabs>
          <w:tab w:val="left" w:pos="284"/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 программных модулей программного обеспечения для компьютерных систем.</w:t>
      </w:r>
    </w:p>
    <w:p w:rsidR="00A6278A" w:rsidRDefault="00A6278A" w:rsidP="00A6278A">
      <w:pPr>
        <w:pStyle w:val="p21"/>
        <w:numPr>
          <w:ilvl w:val="0"/>
          <w:numId w:val="23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</w:pPr>
      <w:r>
        <w:t>Осуществление интеграции программных модулей.</w:t>
      </w:r>
    </w:p>
    <w:p w:rsidR="00A6278A" w:rsidRDefault="00A6278A" w:rsidP="00A6278A">
      <w:pPr>
        <w:pStyle w:val="22"/>
        <w:numPr>
          <w:ilvl w:val="0"/>
          <w:numId w:val="23"/>
        </w:numPr>
        <w:tabs>
          <w:tab w:val="left" w:pos="284"/>
          <w:tab w:val="left" w:pos="1134"/>
        </w:tabs>
        <w:spacing w:line="240" w:lineRule="auto"/>
        <w:ind w:left="0" w:firstLine="709"/>
        <w:contextualSpacing w:val="0"/>
        <w:rPr>
          <w:sz w:val="24"/>
          <w:szCs w:val="24"/>
        </w:rPr>
      </w:pPr>
      <w:r>
        <w:rPr>
          <w:sz w:val="24"/>
          <w:szCs w:val="24"/>
        </w:rPr>
        <w:t>Сопровождение и обслуживание программного обеспечения компьютерных систем.</w:t>
      </w:r>
    </w:p>
    <w:p w:rsidR="00A6278A" w:rsidRDefault="00A6278A" w:rsidP="00A6278A">
      <w:pPr>
        <w:pStyle w:val="ConsPlusNormal"/>
        <w:numPr>
          <w:ilvl w:val="0"/>
          <w:numId w:val="23"/>
        </w:numPr>
        <w:tabs>
          <w:tab w:val="left" w:pos="284"/>
          <w:tab w:val="left" w:pos="1134"/>
        </w:tabs>
        <w:ind w:left="0"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Разработка, администрирование и защита баз данных.</w:t>
      </w:r>
    </w:p>
    <w:p w:rsidR="00A6278A" w:rsidRDefault="00A6278A" w:rsidP="00A6278A">
      <w:pPr>
        <w:pStyle w:val="p5"/>
        <w:shd w:val="clear" w:color="auto" w:fill="FFFFFF"/>
        <w:tabs>
          <w:tab w:val="left" w:pos="709"/>
        </w:tabs>
        <w:spacing w:before="0" w:beforeAutospacing="0" w:after="0" w:afterAutospacing="0"/>
        <w:jc w:val="both"/>
      </w:pPr>
      <w:r>
        <w:tab/>
        <w:t>В государственный экзамен в форме демонстрационного экзамена входит защита работы, выполненная по одному или более видам профессиональных компетенций.</w:t>
      </w:r>
    </w:p>
    <w:p w:rsidR="00A6278A" w:rsidRDefault="00A6278A" w:rsidP="00A6278A">
      <w:pPr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6278A" w:rsidRDefault="00A6278A" w:rsidP="00A6278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2.3. Документы государственной итоговой аттестации</w:t>
      </w:r>
    </w:p>
    <w:p w:rsidR="00A6278A" w:rsidRDefault="00A6278A" w:rsidP="00A627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Решение ГЭК о присвоении квалификации «Программист» по специальности 09.02.07 Информационные системы и программирование, о выдаче диплома выпускникам, прошедшим ГИА оформляется протоколом ГЭК и приказом ректора.</w:t>
      </w:r>
    </w:p>
    <w:p w:rsidR="00A6278A" w:rsidRDefault="00A6278A" w:rsidP="00A627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 окончании государственной итоговой аттестации ГЭК составляет ежегодный отчет о работе, который заслушивается на методическом совете техникума.</w:t>
      </w:r>
    </w:p>
    <w:p w:rsidR="00A6278A" w:rsidRDefault="00A6278A" w:rsidP="00A6278A">
      <w:pPr>
        <w:jc w:val="center"/>
        <w:rPr>
          <w:rFonts w:ascii="Times New Roman" w:hAnsi="Times New Roman" w:cs="Times New Roman"/>
          <w:b/>
          <w:sz w:val="24"/>
          <w:szCs w:val="24"/>
          <w:lang w:eastAsia="ko-KR"/>
        </w:rPr>
      </w:pPr>
    </w:p>
    <w:p w:rsidR="00A6278A" w:rsidRDefault="00A6278A" w:rsidP="00A6278A">
      <w:pPr>
        <w:jc w:val="center"/>
        <w:rPr>
          <w:rFonts w:ascii="Times New Roman" w:hAnsi="Times New Roman" w:cs="Times New Roman"/>
          <w:b/>
          <w:sz w:val="24"/>
          <w:szCs w:val="24"/>
          <w:lang w:eastAsia="ko-KR"/>
        </w:rPr>
      </w:pPr>
    </w:p>
    <w:p w:rsidR="00A6278A" w:rsidRDefault="00A6278A" w:rsidP="00A6278A">
      <w:pPr>
        <w:jc w:val="both"/>
        <w:rPr>
          <w:rFonts w:ascii="Times New Roman" w:hAnsi="Times New Roman" w:cs="Times New Roman"/>
          <w:b/>
          <w:sz w:val="24"/>
          <w:szCs w:val="24"/>
          <w:lang w:eastAsia="ko-KR"/>
        </w:rPr>
      </w:pPr>
      <w:bookmarkStart w:id="4" w:name="_Toc469670455"/>
      <w:r>
        <w:rPr>
          <w:rFonts w:ascii="Times New Roman" w:hAnsi="Times New Roman" w:cs="Times New Roman"/>
          <w:b/>
          <w:sz w:val="24"/>
          <w:szCs w:val="24"/>
          <w:lang w:eastAsia="ko-KR"/>
        </w:rPr>
        <w:br w:type="page"/>
      </w:r>
      <w:r>
        <w:rPr>
          <w:rFonts w:ascii="Times New Roman" w:hAnsi="Times New Roman" w:cs="Times New Roman"/>
          <w:b/>
          <w:sz w:val="24"/>
          <w:szCs w:val="24"/>
          <w:lang w:eastAsia="ko-KR"/>
        </w:rPr>
        <w:lastRenderedPageBreak/>
        <w:t>3. УСЛОВИЯ РЕАЛИЗАЦИИ ПРОГРАММЫ ГОСУДАРСТВЕННОЙ ИТОГОВОЙ АТТЕСТАЦИИ</w:t>
      </w:r>
      <w:bookmarkEnd w:id="4"/>
    </w:p>
    <w:p w:rsidR="00A6278A" w:rsidRDefault="00A6278A" w:rsidP="00A6278A">
      <w:pPr>
        <w:jc w:val="both"/>
        <w:rPr>
          <w:rFonts w:ascii="Times New Roman" w:hAnsi="Times New Roman" w:cs="Times New Roman"/>
          <w:b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  <w:lang w:eastAsia="ko-KR"/>
        </w:rPr>
        <w:t>3.1. Требования к минимальному материально-техническому обеспечению:</w:t>
      </w:r>
    </w:p>
    <w:p w:rsidR="00A6278A" w:rsidRDefault="00A6278A" w:rsidP="00A6278A">
      <w:pPr>
        <w:jc w:val="both"/>
        <w:rPr>
          <w:rFonts w:ascii="Times New Roman" w:hAnsi="Times New Roman" w:cs="Times New Roman"/>
          <w:i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ko-KR"/>
        </w:rPr>
        <w:t>при выполнении выпускной квалификационной работы:</w:t>
      </w:r>
    </w:p>
    <w:p w:rsidR="00A6278A" w:rsidRDefault="00A6278A" w:rsidP="00A6278A">
      <w:pPr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реализация программы ГИА предполагает наличие кабинета подготовки к итоговой аттестации.</w:t>
      </w:r>
    </w:p>
    <w:p w:rsidR="00A6278A" w:rsidRDefault="00A6278A" w:rsidP="00A6278A">
      <w:pPr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Оборудование кабинета:</w:t>
      </w:r>
    </w:p>
    <w:p w:rsidR="00A6278A" w:rsidRDefault="00A6278A" w:rsidP="00A6278A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рабочее место для консультанта-преподавателя;</w:t>
      </w:r>
    </w:p>
    <w:p w:rsidR="00A6278A" w:rsidRDefault="00A6278A" w:rsidP="00A6278A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компьютер, принтер;</w:t>
      </w:r>
    </w:p>
    <w:p w:rsidR="00A6278A" w:rsidRDefault="00A6278A" w:rsidP="00A6278A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 xml:space="preserve">рабочие места для </w:t>
      </w:r>
      <w:proofErr w:type="gramStart"/>
      <w:r>
        <w:rPr>
          <w:rFonts w:ascii="Times New Roman" w:hAnsi="Times New Roman" w:cs="Times New Roman"/>
          <w:sz w:val="24"/>
          <w:szCs w:val="24"/>
          <w:lang w:eastAsia="ko-KR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  <w:lang w:eastAsia="ko-KR"/>
        </w:rPr>
        <w:t>;</w:t>
      </w:r>
    </w:p>
    <w:p w:rsidR="00A6278A" w:rsidRDefault="00A6278A" w:rsidP="00A6278A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лицензионное программное обеспечение общего и специального назначения;</w:t>
      </w:r>
    </w:p>
    <w:p w:rsidR="00A6278A" w:rsidRDefault="00A6278A" w:rsidP="00A6278A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график проведения консультаций по выпускным квалификационным работам;</w:t>
      </w:r>
    </w:p>
    <w:p w:rsidR="00A6278A" w:rsidRDefault="00A6278A" w:rsidP="00A6278A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график поэтапного выполнения выпускных квалификационных работ;</w:t>
      </w:r>
    </w:p>
    <w:p w:rsidR="00A6278A" w:rsidRDefault="00A6278A" w:rsidP="00A6278A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 xml:space="preserve">комплект учебно-методической документации. </w:t>
      </w:r>
    </w:p>
    <w:p w:rsidR="00A6278A" w:rsidRDefault="00A6278A" w:rsidP="00A6278A">
      <w:pPr>
        <w:jc w:val="both"/>
        <w:rPr>
          <w:rFonts w:ascii="Times New Roman" w:hAnsi="Times New Roman" w:cs="Times New Roman"/>
          <w:i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ko-KR"/>
        </w:rPr>
        <w:t>при защите выпускной квалификационной работы:</w:t>
      </w:r>
    </w:p>
    <w:p w:rsidR="00A6278A" w:rsidRDefault="00A6278A" w:rsidP="00A6278A">
      <w:pPr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для защиты выпускной работы отводится специально подготовленный кабинет.</w:t>
      </w:r>
    </w:p>
    <w:p w:rsidR="00A6278A" w:rsidRDefault="00A6278A" w:rsidP="00A6278A">
      <w:pPr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Оснащение кабинета:</w:t>
      </w:r>
    </w:p>
    <w:p w:rsidR="00A6278A" w:rsidRDefault="00A6278A" w:rsidP="00A6278A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рабочие места для членов Государственной экзаменационной комиссии;</w:t>
      </w:r>
    </w:p>
    <w:p w:rsidR="00A6278A" w:rsidRDefault="00A6278A" w:rsidP="00A6278A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компьютер, мультимедийный проектор, экран;</w:t>
      </w:r>
    </w:p>
    <w:p w:rsidR="00A6278A" w:rsidRDefault="00A6278A" w:rsidP="00A6278A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лицензионное программное обеспечение общего и специального назначения.</w:t>
      </w:r>
    </w:p>
    <w:p w:rsidR="00A6278A" w:rsidRDefault="00A6278A" w:rsidP="00A6278A">
      <w:pPr>
        <w:jc w:val="both"/>
        <w:rPr>
          <w:rFonts w:ascii="Times New Roman" w:hAnsi="Times New Roman" w:cs="Times New Roman"/>
          <w:b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  <w:lang w:eastAsia="ko-KR"/>
        </w:rPr>
        <w:t>3.2. Информационное обеспечение государственной итоговой аттестации</w:t>
      </w:r>
    </w:p>
    <w:p w:rsidR="00A6278A" w:rsidRDefault="00A6278A" w:rsidP="00A6278A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Программа государственной итоговой аттестации.</w:t>
      </w:r>
    </w:p>
    <w:p w:rsidR="00A6278A" w:rsidRDefault="00A6278A" w:rsidP="00A6278A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Методические рекомендации по выполнению и оформлению выпускной квалификационной работы.</w:t>
      </w:r>
    </w:p>
    <w:p w:rsidR="00A6278A" w:rsidRDefault="00A6278A" w:rsidP="00A6278A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Федеральные законы и нормативные документы.</w:t>
      </w:r>
    </w:p>
    <w:p w:rsidR="00A6278A" w:rsidRDefault="00A6278A" w:rsidP="00A6278A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Литература по специальности.</w:t>
      </w:r>
    </w:p>
    <w:p w:rsidR="00A6278A" w:rsidRDefault="00A6278A" w:rsidP="00A6278A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Периодические издания по специальности.</w:t>
      </w:r>
    </w:p>
    <w:p w:rsidR="00A6278A" w:rsidRDefault="00A6278A" w:rsidP="00A6278A">
      <w:pPr>
        <w:jc w:val="both"/>
        <w:rPr>
          <w:rFonts w:ascii="Times New Roman" w:hAnsi="Times New Roman" w:cs="Times New Roman"/>
          <w:b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  <w:lang w:eastAsia="ko-KR"/>
        </w:rPr>
        <w:t>3.3. Общие требования к организации и проведению государственной итоговой аттестации</w:t>
      </w:r>
    </w:p>
    <w:p w:rsidR="00A6278A" w:rsidRDefault="00A6278A" w:rsidP="00A6278A">
      <w:pPr>
        <w:pStyle w:val="10"/>
        <w:keepNext w:val="0"/>
        <w:keepLines w:val="0"/>
        <w:numPr>
          <w:ilvl w:val="0"/>
          <w:numId w:val="25"/>
        </w:numPr>
        <w:shd w:val="clear" w:color="auto" w:fill="FFFFFF"/>
        <w:tabs>
          <w:tab w:val="left" w:pos="0"/>
          <w:tab w:val="left" w:pos="709"/>
          <w:tab w:val="left" w:pos="2694"/>
        </w:tabs>
        <w:spacing w:before="0" w:line="240" w:lineRule="auto"/>
        <w:ind w:left="0" w:firstLine="0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eastAsia="ko-KR"/>
        </w:rPr>
      </w:pPr>
      <w:bookmarkStart w:id="5" w:name="_Toc469670456"/>
      <w:r>
        <w:rPr>
          <w:rFonts w:ascii="Times New Roman" w:hAnsi="Times New Roman" w:cs="Times New Roman"/>
          <w:b w:val="0"/>
          <w:color w:val="auto"/>
          <w:sz w:val="24"/>
          <w:szCs w:val="24"/>
          <w:lang w:eastAsia="ko-KR"/>
        </w:rPr>
        <w:t xml:space="preserve">Для проведения ГИА создается Государственная экзаменационная комиссия в соответствии с Порядком проведения государственной итоговой аттестации по образовательным программам среднего профессионального образования (утверждённом Приказом </w:t>
      </w:r>
      <w:proofErr w:type="spellStart"/>
      <w:r>
        <w:rPr>
          <w:rFonts w:ascii="Times New Roman" w:hAnsi="Times New Roman" w:cs="Times New Roman"/>
          <w:b w:val="0"/>
          <w:color w:val="auto"/>
          <w:sz w:val="24"/>
          <w:szCs w:val="24"/>
          <w:lang w:eastAsia="ko-KR"/>
        </w:rPr>
        <w:t>Минобрнауки</w:t>
      </w:r>
      <w:proofErr w:type="spellEnd"/>
      <w:r>
        <w:rPr>
          <w:rFonts w:ascii="Times New Roman" w:hAnsi="Times New Roman" w:cs="Times New Roman"/>
          <w:b w:val="0"/>
          <w:color w:val="auto"/>
          <w:sz w:val="24"/>
          <w:szCs w:val="24"/>
          <w:lang w:eastAsia="ko-KR"/>
        </w:rPr>
        <w:t xml:space="preserve"> РФ № 968 от 16 августа 2013 г. и № 74 от 31 января 2014 г.)</w:t>
      </w:r>
      <w:bookmarkEnd w:id="5"/>
    </w:p>
    <w:p w:rsidR="00A6278A" w:rsidRDefault="00A6278A" w:rsidP="00A6278A">
      <w:pPr>
        <w:numPr>
          <w:ilvl w:val="0"/>
          <w:numId w:val="25"/>
        </w:numPr>
        <w:tabs>
          <w:tab w:val="left" w:pos="0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Защита выпускной квалификационной работы (продолжительность защиты до 30 минут) включает доклад обучающегося (не более 7-10 минут) с демонстрацией презентации, разбор отзыва руководителя и рецензии, вопросы членов комиссии, ответы обучающегося. Может быть предусмотрено выступление руководителя выпускной работы, а также рецензента.</w:t>
      </w:r>
    </w:p>
    <w:p w:rsidR="00A6278A" w:rsidRDefault="00A6278A" w:rsidP="00A6278A">
      <w:pPr>
        <w:numPr>
          <w:ilvl w:val="0"/>
          <w:numId w:val="25"/>
        </w:numPr>
        <w:tabs>
          <w:tab w:val="left" w:pos="0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В основе оценки выпускной квалификационной работы лежит пятибалльная система.</w:t>
      </w:r>
    </w:p>
    <w:p w:rsidR="00A6278A" w:rsidRDefault="00A6278A" w:rsidP="00A6278A">
      <w:pPr>
        <w:pStyle w:val="1"/>
        <w:numPr>
          <w:ilvl w:val="0"/>
          <w:numId w:val="0"/>
        </w:numPr>
        <w:tabs>
          <w:tab w:val="clear" w:pos="360"/>
          <w:tab w:val="left" w:pos="1134"/>
        </w:tabs>
        <w:ind w:firstLine="709"/>
        <w:rPr>
          <w:color w:val="auto"/>
          <w:sz w:val="24"/>
        </w:rPr>
      </w:pPr>
      <w:r>
        <w:rPr>
          <w:b/>
          <w:color w:val="auto"/>
          <w:sz w:val="24"/>
        </w:rPr>
        <w:t>«Отлично»</w:t>
      </w:r>
      <w:r>
        <w:rPr>
          <w:color w:val="auto"/>
          <w:sz w:val="24"/>
        </w:rPr>
        <w:t xml:space="preserve"> выставляется за следующую выпускную квалификационную работу: </w:t>
      </w:r>
    </w:p>
    <w:p w:rsidR="00A6278A" w:rsidRDefault="00A6278A" w:rsidP="00A6278A">
      <w:pPr>
        <w:pStyle w:val="ae"/>
        <w:numPr>
          <w:ilvl w:val="0"/>
          <w:numId w:val="26"/>
        </w:numPr>
        <w:tabs>
          <w:tab w:val="left" w:pos="1134"/>
          <w:tab w:val="left" w:pos="1176"/>
        </w:tabs>
        <w:suppressAutoHyphens w:val="0"/>
        <w:spacing w:after="0"/>
        <w:ind w:left="0" w:hanging="425"/>
        <w:jc w:val="both"/>
        <w:rPr>
          <w:bCs/>
        </w:rPr>
      </w:pPr>
      <w:r>
        <w:rPr>
          <w:bCs/>
        </w:rPr>
        <w:lastRenderedPageBreak/>
        <w:t xml:space="preserve">если </w:t>
      </w:r>
      <w:proofErr w:type="gramStart"/>
      <w:r>
        <w:rPr>
          <w:lang w:eastAsia="ko-KR"/>
        </w:rPr>
        <w:t>обучающийся</w:t>
      </w:r>
      <w:proofErr w:type="gramEnd"/>
      <w:r>
        <w:rPr>
          <w:bCs/>
        </w:rPr>
        <w:t xml:space="preserve"> исчерпывающе, последовательно, грамотно и логически стройно излагает суть и решение проекта;</w:t>
      </w:r>
    </w:p>
    <w:p w:rsidR="00A6278A" w:rsidRDefault="00A6278A" w:rsidP="00A6278A">
      <w:pPr>
        <w:pStyle w:val="ae"/>
        <w:numPr>
          <w:ilvl w:val="0"/>
          <w:numId w:val="26"/>
        </w:numPr>
        <w:tabs>
          <w:tab w:val="left" w:pos="1134"/>
          <w:tab w:val="left" w:pos="1176"/>
        </w:tabs>
        <w:suppressAutoHyphens w:val="0"/>
        <w:spacing w:after="0"/>
        <w:ind w:left="0" w:hanging="425"/>
        <w:jc w:val="both"/>
        <w:rPr>
          <w:bCs/>
        </w:rPr>
      </w:pPr>
      <w:r>
        <w:rPr>
          <w:bCs/>
        </w:rPr>
        <w:t>свободно владеет профессиональными терминами;</w:t>
      </w:r>
    </w:p>
    <w:p w:rsidR="00A6278A" w:rsidRDefault="00A6278A" w:rsidP="00A6278A">
      <w:pPr>
        <w:pStyle w:val="ae"/>
        <w:numPr>
          <w:ilvl w:val="0"/>
          <w:numId w:val="26"/>
        </w:numPr>
        <w:tabs>
          <w:tab w:val="left" w:pos="1134"/>
          <w:tab w:val="left" w:pos="1176"/>
        </w:tabs>
        <w:suppressAutoHyphens w:val="0"/>
        <w:spacing w:after="0"/>
        <w:ind w:left="0" w:hanging="425"/>
        <w:jc w:val="both"/>
        <w:rPr>
          <w:bCs/>
        </w:rPr>
      </w:pPr>
      <w:r>
        <w:rPr>
          <w:bCs/>
        </w:rPr>
        <w:t>глубоко и прочно усвоил предметную область;</w:t>
      </w:r>
    </w:p>
    <w:p w:rsidR="00A6278A" w:rsidRDefault="00A6278A" w:rsidP="00A6278A">
      <w:pPr>
        <w:pStyle w:val="ae"/>
        <w:numPr>
          <w:ilvl w:val="0"/>
          <w:numId w:val="26"/>
        </w:numPr>
        <w:tabs>
          <w:tab w:val="left" w:pos="1134"/>
          <w:tab w:val="left" w:pos="1176"/>
        </w:tabs>
        <w:suppressAutoHyphens w:val="0"/>
        <w:spacing w:after="0"/>
        <w:ind w:left="0" w:hanging="425"/>
        <w:jc w:val="both"/>
        <w:rPr>
          <w:bCs/>
        </w:rPr>
      </w:pPr>
      <w:r>
        <w:rPr>
          <w:bCs/>
        </w:rPr>
        <w:t>правильно обосновывает принятые решения;</w:t>
      </w:r>
    </w:p>
    <w:p w:rsidR="00A6278A" w:rsidRDefault="00A6278A" w:rsidP="00A6278A">
      <w:pPr>
        <w:pStyle w:val="ae"/>
        <w:numPr>
          <w:ilvl w:val="0"/>
          <w:numId w:val="26"/>
        </w:numPr>
        <w:tabs>
          <w:tab w:val="left" w:pos="1134"/>
          <w:tab w:val="left" w:pos="1176"/>
        </w:tabs>
        <w:suppressAutoHyphens w:val="0"/>
        <w:spacing w:after="0"/>
        <w:ind w:left="0" w:hanging="425"/>
        <w:jc w:val="both"/>
        <w:rPr>
          <w:bCs/>
        </w:rPr>
      </w:pPr>
      <w:r>
        <w:rPr>
          <w:bCs/>
        </w:rPr>
        <w:t>умеет самостоятельно обобщать и излагать материал;</w:t>
      </w:r>
    </w:p>
    <w:p w:rsidR="00A6278A" w:rsidRDefault="00A6278A" w:rsidP="00A6278A">
      <w:pPr>
        <w:pStyle w:val="ae"/>
        <w:numPr>
          <w:ilvl w:val="0"/>
          <w:numId w:val="26"/>
        </w:numPr>
        <w:tabs>
          <w:tab w:val="left" w:pos="1134"/>
          <w:tab w:val="left" w:pos="1176"/>
        </w:tabs>
        <w:suppressAutoHyphens w:val="0"/>
        <w:spacing w:after="0"/>
        <w:ind w:left="0" w:hanging="425"/>
        <w:jc w:val="both"/>
        <w:rPr>
          <w:bCs/>
        </w:rPr>
      </w:pPr>
      <w:r>
        <w:rPr>
          <w:bCs/>
        </w:rPr>
        <w:t>схемы проекта ясны и понятны, отвечают предметной области и оформлены в соответствии требованиям;</w:t>
      </w:r>
    </w:p>
    <w:p w:rsidR="00A6278A" w:rsidRDefault="00A6278A" w:rsidP="00A6278A">
      <w:pPr>
        <w:pStyle w:val="ae"/>
        <w:numPr>
          <w:ilvl w:val="0"/>
          <w:numId w:val="26"/>
        </w:numPr>
        <w:tabs>
          <w:tab w:val="left" w:pos="1134"/>
          <w:tab w:val="left" w:pos="1176"/>
        </w:tabs>
        <w:suppressAutoHyphens w:val="0"/>
        <w:spacing w:after="0"/>
        <w:ind w:left="0" w:hanging="425"/>
        <w:jc w:val="both"/>
        <w:rPr>
          <w:bCs/>
        </w:rPr>
      </w:pPr>
      <w:r>
        <w:rPr>
          <w:bCs/>
        </w:rPr>
        <w:t>свободно демонстрирует работу программы;</w:t>
      </w:r>
    </w:p>
    <w:p w:rsidR="00A6278A" w:rsidRDefault="00A6278A" w:rsidP="00A6278A">
      <w:pPr>
        <w:pStyle w:val="ae"/>
        <w:numPr>
          <w:ilvl w:val="0"/>
          <w:numId w:val="26"/>
        </w:numPr>
        <w:tabs>
          <w:tab w:val="left" w:pos="1134"/>
          <w:tab w:val="left" w:pos="1176"/>
        </w:tabs>
        <w:suppressAutoHyphens w:val="0"/>
        <w:spacing w:after="0"/>
        <w:ind w:left="0" w:hanging="425"/>
        <w:jc w:val="both"/>
        <w:rPr>
          <w:bCs/>
        </w:rPr>
      </w:pPr>
      <w:r>
        <w:rPr>
          <w:bCs/>
        </w:rPr>
        <w:t>разработанное приложение завершено и имеет практическую направленность или возможность дальнейшего развития или оригинальность решения;</w:t>
      </w:r>
    </w:p>
    <w:p w:rsidR="00A6278A" w:rsidRDefault="00A6278A" w:rsidP="00A6278A">
      <w:pPr>
        <w:pStyle w:val="ae"/>
        <w:numPr>
          <w:ilvl w:val="0"/>
          <w:numId w:val="26"/>
        </w:numPr>
        <w:tabs>
          <w:tab w:val="left" w:pos="1134"/>
          <w:tab w:val="left" w:pos="1176"/>
        </w:tabs>
        <w:suppressAutoHyphens w:val="0"/>
        <w:spacing w:after="0"/>
        <w:ind w:left="0" w:hanging="425"/>
        <w:jc w:val="both"/>
        <w:rPr>
          <w:bCs/>
        </w:rPr>
      </w:pPr>
      <w:r>
        <w:rPr>
          <w:bCs/>
        </w:rPr>
        <w:t>хорошо владеет используемой инструментальной средой;</w:t>
      </w:r>
    </w:p>
    <w:p w:rsidR="00A6278A" w:rsidRDefault="00A6278A" w:rsidP="00A6278A">
      <w:pPr>
        <w:pStyle w:val="ae"/>
        <w:numPr>
          <w:ilvl w:val="0"/>
          <w:numId w:val="26"/>
        </w:numPr>
        <w:tabs>
          <w:tab w:val="left" w:pos="1134"/>
          <w:tab w:val="left" w:pos="1176"/>
        </w:tabs>
        <w:suppressAutoHyphens w:val="0"/>
        <w:spacing w:after="0"/>
        <w:ind w:left="0" w:hanging="425"/>
        <w:jc w:val="both"/>
        <w:rPr>
          <w:bCs/>
        </w:rPr>
      </w:pPr>
      <w:r>
        <w:rPr>
          <w:bCs/>
        </w:rPr>
        <w:t>не затрудняется с ответом на вопросы;</w:t>
      </w:r>
    </w:p>
    <w:p w:rsidR="00A6278A" w:rsidRDefault="00A6278A" w:rsidP="00A6278A">
      <w:pPr>
        <w:pStyle w:val="ae"/>
        <w:numPr>
          <w:ilvl w:val="0"/>
          <w:numId w:val="26"/>
        </w:numPr>
        <w:tabs>
          <w:tab w:val="left" w:pos="1134"/>
          <w:tab w:val="left" w:pos="1176"/>
        </w:tabs>
        <w:suppressAutoHyphens w:val="0"/>
        <w:spacing w:after="0"/>
        <w:ind w:left="0" w:hanging="425"/>
        <w:jc w:val="both"/>
        <w:rPr>
          <w:bCs/>
        </w:rPr>
      </w:pPr>
      <w:r>
        <w:rPr>
          <w:bCs/>
        </w:rPr>
        <w:t>работа выполнена технологически грамотно, в проекте нет существенных ошибок;</w:t>
      </w:r>
    </w:p>
    <w:p w:rsidR="00A6278A" w:rsidRDefault="00A6278A" w:rsidP="00A6278A">
      <w:pPr>
        <w:pStyle w:val="1"/>
        <w:numPr>
          <w:ilvl w:val="0"/>
          <w:numId w:val="26"/>
        </w:numPr>
        <w:tabs>
          <w:tab w:val="left" w:pos="1134"/>
        </w:tabs>
        <w:ind w:left="0" w:hanging="425"/>
        <w:rPr>
          <w:color w:val="auto"/>
          <w:sz w:val="24"/>
        </w:rPr>
      </w:pPr>
      <w:r>
        <w:rPr>
          <w:color w:val="auto"/>
          <w:sz w:val="24"/>
        </w:rPr>
        <w:t xml:space="preserve">имеет положительные отзывы руководителя и рецензента; </w:t>
      </w:r>
    </w:p>
    <w:p w:rsidR="00A6278A" w:rsidRDefault="00A6278A" w:rsidP="00A6278A">
      <w:pPr>
        <w:pStyle w:val="1"/>
        <w:numPr>
          <w:ilvl w:val="0"/>
          <w:numId w:val="26"/>
        </w:numPr>
        <w:tabs>
          <w:tab w:val="left" w:pos="1134"/>
        </w:tabs>
        <w:ind w:left="0" w:hanging="425"/>
        <w:rPr>
          <w:color w:val="auto"/>
          <w:sz w:val="24"/>
        </w:rPr>
      </w:pPr>
      <w:r>
        <w:rPr>
          <w:color w:val="auto"/>
          <w:sz w:val="24"/>
        </w:rPr>
        <w:t xml:space="preserve">при защите работы </w:t>
      </w:r>
      <w:r>
        <w:rPr>
          <w:color w:val="auto"/>
          <w:sz w:val="24"/>
          <w:lang w:eastAsia="ko-KR"/>
        </w:rPr>
        <w:t>обучающийся</w:t>
      </w:r>
      <w:r>
        <w:rPr>
          <w:color w:val="auto"/>
          <w:sz w:val="24"/>
        </w:rPr>
        <w:t xml:space="preserve"> показывает глубокие знания вопросов темы, свободно оперирует материалами предметной области и материалами реализации, вносит предложения по дальнейшему применению и развитии, а во время доклада использует наглядные средства (презентационные материалы) или раздаточный материал, легко отвечает на поставленные вопросы.</w:t>
      </w:r>
    </w:p>
    <w:p w:rsidR="00A6278A" w:rsidRDefault="00A6278A" w:rsidP="00A6278A">
      <w:pPr>
        <w:pStyle w:val="1"/>
        <w:numPr>
          <w:ilvl w:val="0"/>
          <w:numId w:val="0"/>
        </w:numPr>
        <w:tabs>
          <w:tab w:val="clear" w:pos="360"/>
          <w:tab w:val="left" w:pos="1134"/>
        </w:tabs>
        <w:ind w:firstLine="709"/>
        <w:rPr>
          <w:color w:val="auto"/>
          <w:sz w:val="24"/>
        </w:rPr>
      </w:pPr>
      <w:r>
        <w:rPr>
          <w:b/>
          <w:color w:val="auto"/>
          <w:sz w:val="24"/>
        </w:rPr>
        <w:t xml:space="preserve">«Хорошо» </w:t>
      </w:r>
      <w:r>
        <w:rPr>
          <w:color w:val="auto"/>
          <w:sz w:val="24"/>
        </w:rPr>
        <w:t xml:space="preserve">выставляется за следующую выпускную квалификационную работу: </w:t>
      </w:r>
    </w:p>
    <w:p w:rsidR="00A6278A" w:rsidRDefault="00A6278A" w:rsidP="00A6278A">
      <w:pPr>
        <w:pStyle w:val="ae"/>
        <w:numPr>
          <w:ilvl w:val="0"/>
          <w:numId w:val="27"/>
        </w:numPr>
        <w:tabs>
          <w:tab w:val="left" w:pos="1134"/>
          <w:tab w:val="left" w:pos="1176"/>
        </w:tabs>
        <w:suppressAutoHyphens w:val="0"/>
        <w:spacing w:after="0"/>
        <w:ind w:left="0" w:hanging="425"/>
        <w:jc w:val="both"/>
        <w:rPr>
          <w:bCs/>
        </w:rPr>
      </w:pPr>
      <w:r>
        <w:rPr>
          <w:bCs/>
        </w:rPr>
        <w:t xml:space="preserve">если </w:t>
      </w:r>
      <w:proofErr w:type="gramStart"/>
      <w:r>
        <w:rPr>
          <w:lang w:eastAsia="ko-KR"/>
        </w:rPr>
        <w:t>обучающийся</w:t>
      </w:r>
      <w:proofErr w:type="gramEnd"/>
      <w:r>
        <w:rPr>
          <w:bCs/>
        </w:rPr>
        <w:t xml:space="preserve"> твердо, грамотно и по существу излагает суть и решение проекта;</w:t>
      </w:r>
    </w:p>
    <w:p w:rsidR="00A6278A" w:rsidRDefault="00A6278A" w:rsidP="00A6278A">
      <w:pPr>
        <w:pStyle w:val="ae"/>
        <w:numPr>
          <w:ilvl w:val="0"/>
          <w:numId w:val="27"/>
        </w:numPr>
        <w:tabs>
          <w:tab w:val="left" w:pos="1134"/>
          <w:tab w:val="left" w:pos="1176"/>
        </w:tabs>
        <w:suppressAutoHyphens w:val="0"/>
        <w:spacing w:after="0"/>
        <w:ind w:left="0" w:hanging="425"/>
        <w:jc w:val="both"/>
        <w:rPr>
          <w:bCs/>
        </w:rPr>
      </w:pPr>
      <w:r>
        <w:rPr>
          <w:bCs/>
        </w:rPr>
        <w:t>при реализации приложения имеются неточности или незавершенности в неосновных функциях программы;</w:t>
      </w:r>
    </w:p>
    <w:p w:rsidR="00A6278A" w:rsidRDefault="00A6278A" w:rsidP="00A6278A">
      <w:pPr>
        <w:pStyle w:val="ae"/>
        <w:numPr>
          <w:ilvl w:val="0"/>
          <w:numId w:val="27"/>
        </w:numPr>
        <w:tabs>
          <w:tab w:val="left" w:pos="1134"/>
          <w:tab w:val="left" w:pos="1176"/>
        </w:tabs>
        <w:suppressAutoHyphens w:val="0"/>
        <w:spacing w:after="0"/>
        <w:ind w:left="0" w:hanging="425"/>
        <w:jc w:val="both"/>
        <w:rPr>
          <w:bCs/>
        </w:rPr>
      </w:pPr>
      <w:r>
        <w:rPr>
          <w:bCs/>
        </w:rPr>
        <w:t>не допускает существенных неточностей в ответе на вопрос;</w:t>
      </w:r>
    </w:p>
    <w:p w:rsidR="00A6278A" w:rsidRDefault="00A6278A" w:rsidP="00A6278A">
      <w:pPr>
        <w:pStyle w:val="ae"/>
        <w:numPr>
          <w:ilvl w:val="0"/>
          <w:numId w:val="27"/>
        </w:numPr>
        <w:tabs>
          <w:tab w:val="left" w:pos="1134"/>
          <w:tab w:val="left" w:pos="1176"/>
        </w:tabs>
        <w:suppressAutoHyphens w:val="0"/>
        <w:spacing w:after="0"/>
        <w:ind w:left="0" w:hanging="425"/>
        <w:jc w:val="both"/>
        <w:rPr>
          <w:bCs/>
        </w:rPr>
      </w:pPr>
      <w:r>
        <w:rPr>
          <w:bCs/>
        </w:rPr>
        <w:t>может правильно применять теоретические положения и владеет необходимыми умениями и навыками при выполнении проекта;</w:t>
      </w:r>
    </w:p>
    <w:p w:rsidR="00A6278A" w:rsidRDefault="00A6278A" w:rsidP="00A6278A">
      <w:pPr>
        <w:pStyle w:val="ae"/>
        <w:numPr>
          <w:ilvl w:val="0"/>
          <w:numId w:val="27"/>
        </w:numPr>
        <w:tabs>
          <w:tab w:val="left" w:pos="1134"/>
          <w:tab w:val="left" w:pos="1176"/>
        </w:tabs>
        <w:suppressAutoHyphens w:val="0"/>
        <w:spacing w:after="0"/>
        <w:ind w:left="0" w:hanging="425"/>
        <w:jc w:val="both"/>
        <w:rPr>
          <w:bCs/>
        </w:rPr>
      </w:pPr>
      <w:r>
        <w:rPr>
          <w:bCs/>
        </w:rPr>
        <w:t>работа выполнена технологически грамотно, но имеются отдельные отклонения от технологического процесса;</w:t>
      </w:r>
    </w:p>
    <w:p w:rsidR="00A6278A" w:rsidRDefault="00A6278A" w:rsidP="00A6278A">
      <w:pPr>
        <w:pStyle w:val="ae"/>
        <w:numPr>
          <w:ilvl w:val="0"/>
          <w:numId w:val="27"/>
        </w:numPr>
        <w:tabs>
          <w:tab w:val="left" w:pos="1134"/>
          <w:tab w:val="left" w:pos="1176"/>
        </w:tabs>
        <w:suppressAutoHyphens w:val="0"/>
        <w:spacing w:after="0"/>
        <w:ind w:left="0" w:hanging="425"/>
        <w:jc w:val="both"/>
        <w:rPr>
          <w:bCs/>
        </w:rPr>
      </w:pPr>
      <w:r>
        <w:rPr>
          <w:bCs/>
        </w:rPr>
        <w:t>в проекте нет существенных ошибок;</w:t>
      </w:r>
    </w:p>
    <w:p w:rsidR="00A6278A" w:rsidRDefault="00A6278A" w:rsidP="00A6278A">
      <w:pPr>
        <w:pStyle w:val="ae"/>
        <w:numPr>
          <w:ilvl w:val="0"/>
          <w:numId w:val="27"/>
        </w:numPr>
        <w:tabs>
          <w:tab w:val="left" w:pos="1134"/>
          <w:tab w:val="left" w:pos="1176"/>
        </w:tabs>
        <w:suppressAutoHyphens w:val="0"/>
        <w:spacing w:after="0"/>
        <w:ind w:left="0" w:hanging="425"/>
        <w:jc w:val="both"/>
        <w:rPr>
          <w:bCs/>
        </w:rPr>
      </w:pPr>
      <w:r>
        <w:rPr>
          <w:bCs/>
        </w:rPr>
        <w:t>в ответе на вопрос не допускает существенных неточностей;</w:t>
      </w:r>
    </w:p>
    <w:p w:rsidR="00A6278A" w:rsidRDefault="00A6278A" w:rsidP="00A6278A">
      <w:pPr>
        <w:pStyle w:val="ae"/>
        <w:numPr>
          <w:ilvl w:val="0"/>
          <w:numId w:val="27"/>
        </w:numPr>
        <w:tabs>
          <w:tab w:val="left" w:pos="1134"/>
          <w:tab w:val="left" w:pos="1176"/>
        </w:tabs>
        <w:suppressAutoHyphens w:val="0"/>
        <w:spacing w:after="0"/>
        <w:ind w:left="0" w:hanging="425"/>
        <w:jc w:val="both"/>
        <w:rPr>
          <w:bCs/>
        </w:rPr>
      </w:pPr>
      <w:r>
        <w:rPr>
          <w:bCs/>
        </w:rPr>
        <w:t>в представленной документации имеются незначительные несоответствия предъявляемым требованиям к дипломному проекту;</w:t>
      </w:r>
    </w:p>
    <w:p w:rsidR="00A6278A" w:rsidRDefault="00A6278A" w:rsidP="00A6278A">
      <w:pPr>
        <w:pStyle w:val="1"/>
        <w:numPr>
          <w:ilvl w:val="0"/>
          <w:numId w:val="27"/>
        </w:numPr>
        <w:tabs>
          <w:tab w:val="left" w:pos="1134"/>
        </w:tabs>
        <w:ind w:left="0" w:hanging="425"/>
        <w:rPr>
          <w:color w:val="auto"/>
          <w:sz w:val="24"/>
        </w:rPr>
      </w:pPr>
      <w:r>
        <w:rPr>
          <w:color w:val="auto"/>
          <w:sz w:val="24"/>
        </w:rPr>
        <w:t xml:space="preserve">имеет положительный отзыв руководителя и рецензента; </w:t>
      </w:r>
    </w:p>
    <w:p w:rsidR="00A6278A" w:rsidRDefault="00A6278A" w:rsidP="00A6278A">
      <w:pPr>
        <w:pStyle w:val="1"/>
        <w:numPr>
          <w:ilvl w:val="0"/>
          <w:numId w:val="27"/>
        </w:numPr>
        <w:tabs>
          <w:tab w:val="left" w:pos="1134"/>
        </w:tabs>
        <w:ind w:left="0" w:hanging="425"/>
        <w:rPr>
          <w:color w:val="auto"/>
          <w:sz w:val="24"/>
        </w:rPr>
      </w:pPr>
      <w:r>
        <w:rPr>
          <w:color w:val="auto"/>
          <w:sz w:val="24"/>
        </w:rPr>
        <w:t xml:space="preserve">при защите </w:t>
      </w:r>
      <w:proofErr w:type="gramStart"/>
      <w:r>
        <w:rPr>
          <w:color w:val="auto"/>
          <w:sz w:val="24"/>
        </w:rPr>
        <w:t>обучающийся</w:t>
      </w:r>
      <w:proofErr w:type="gramEnd"/>
      <w:r>
        <w:rPr>
          <w:color w:val="auto"/>
          <w:sz w:val="24"/>
        </w:rPr>
        <w:t xml:space="preserve"> показывает знания вопросов темы, оперирует данными исследования, вносит предложения по улучшению деятельности предприятия (организации), эффективному использованию ресурсов</w:t>
      </w:r>
      <w:r>
        <w:rPr>
          <w:bCs/>
          <w:color w:val="auto"/>
          <w:sz w:val="24"/>
        </w:rPr>
        <w:t>;</w:t>
      </w:r>
    </w:p>
    <w:p w:rsidR="00A6278A" w:rsidRDefault="00A6278A" w:rsidP="00A6278A">
      <w:pPr>
        <w:pStyle w:val="1"/>
        <w:numPr>
          <w:ilvl w:val="0"/>
          <w:numId w:val="27"/>
        </w:numPr>
        <w:tabs>
          <w:tab w:val="left" w:pos="1134"/>
        </w:tabs>
        <w:ind w:left="0" w:hanging="425"/>
        <w:rPr>
          <w:color w:val="auto"/>
          <w:sz w:val="24"/>
        </w:rPr>
      </w:pPr>
      <w:r>
        <w:rPr>
          <w:color w:val="auto"/>
          <w:sz w:val="24"/>
        </w:rPr>
        <w:t>во время доклада использует наглядные пособия (презентационные материалы)</w:t>
      </w:r>
      <w:proofErr w:type="gramStart"/>
      <w:r>
        <w:rPr>
          <w:bCs/>
          <w:color w:val="auto"/>
          <w:sz w:val="24"/>
        </w:rPr>
        <w:t xml:space="preserve"> ;</w:t>
      </w:r>
      <w:proofErr w:type="gramEnd"/>
    </w:p>
    <w:p w:rsidR="00A6278A" w:rsidRDefault="00A6278A" w:rsidP="00A6278A">
      <w:pPr>
        <w:pStyle w:val="1"/>
        <w:numPr>
          <w:ilvl w:val="0"/>
          <w:numId w:val="27"/>
        </w:numPr>
        <w:tabs>
          <w:tab w:val="left" w:pos="1134"/>
        </w:tabs>
        <w:ind w:left="0" w:hanging="425"/>
        <w:rPr>
          <w:color w:val="auto"/>
          <w:sz w:val="24"/>
        </w:rPr>
      </w:pPr>
      <w:r>
        <w:rPr>
          <w:color w:val="auto"/>
          <w:sz w:val="24"/>
        </w:rPr>
        <w:t xml:space="preserve">без особых затруднений отвечает на поставленные вопросы. </w:t>
      </w:r>
    </w:p>
    <w:p w:rsidR="00A6278A" w:rsidRDefault="00A6278A" w:rsidP="00A6278A">
      <w:pPr>
        <w:pStyle w:val="1"/>
        <w:numPr>
          <w:ilvl w:val="0"/>
          <w:numId w:val="0"/>
        </w:numPr>
        <w:tabs>
          <w:tab w:val="clear" w:pos="360"/>
          <w:tab w:val="left" w:pos="1134"/>
        </w:tabs>
        <w:rPr>
          <w:color w:val="auto"/>
          <w:sz w:val="24"/>
        </w:rPr>
      </w:pPr>
      <w:r>
        <w:rPr>
          <w:b/>
          <w:color w:val="auto"/>
          <w:sz w:val="24"/>
        </w:rPr>
        <w:t>«Удовлетворительно»</w:t>
      </w:r>
      <w:r>
        <w:rPr>
          <w:color w:val="auto"/>
          <w:sz w:val="24"/>
        </w:rPr>
        <w:t xml:space="preserve"> выставляется за следующую выпускную квалификационную работу:</w:t>
      </w:r>
    </w:p>
    <w:p w:rsidR="00A6278A" w:rsidRDefault="00A6278A" w:rsidP="00A6278A">
      <w:pPr>
        <w:pStyle w:val="1"/>
        <w:numPr>
          <w:ilvl w:val="0"/>
          <w:numId w:val="28"/>
        </w:numPr>
        <w:tabs>
          <w:tab w:val="left" w:pos="1134"/>
        </w:tabs>
        <w:ind w:left="0" w:hanging="425"/>
        <w:rPr>
          <w:color w:val="auto"/>
          <w:sz w:val="24"/>
        </w:rPr>
      </w:pPr>
      <w:r>
        <w:rPr>
          <w:bCs/>
          <w:color w:val="auto"/>
          <w:sz w:val="24"/>
        </w:rPr>
        <w:t xml:space="preserve">если </w:t>
      </w:r>
      <w:r>
        <w:rPr>
          <w:color w:val="auto"/>
          <w:sz w:val="24"/>
          <w:lang w:eastAsia="ko-KR"/>
        </w:rPr>
        <w:t>обучающийся</w:t>
      </w:r>
      <w:r>
        <w:rPr>
          <w:bCs/>
          <w:color w:val="auto"/>
          <w:sz w:val="24"/>
        </w:rPr>
        <w:t xml:space="preserve"> усвоил только основной материал, но не знает отдельных деталей</w:t>
      </w:r>
      <w:r>
        <w:rPr>
          <w:color w:val="auto"/>
          <w:sz w:val="24"/>
        </w:rPr>
        <w:t xml:space="preserve">; </w:t>
      </w:r>
    </w:p>
    <w:p w:rsidR="00A6278A" w:rsidRDefault="00A6278A" w:rsidP="00A6278A">
      <w:pPr>
        <w:pStyle w:val="1"/>
        <w:numPr>
          <w:ilvl w:val="0"/>
          <w:numId w:val="28"/>
        </w:numPr>
        <w:tabs>
          <w:tab w:val="left" w:pos="1134"/>
        </w:tabs>
        <w:ind w:left="0" w:hanging="425"/>
        <w:rPr>
          <w:bCs/>
          <w:color w:val="auto"/>
          <w:sz w:val="24"/>
        </w:rPr>
      </w:pPr>
      <w:r>
        <w:rPr>
          <w:bCs/>
          <w:color w:val="auto"/>
          <w:sz w:val="24"/>
        </w:rPr>
        <w:t>допускает неточностей, недостаточно правильные формулировки, нарушает последовательность в изложении сути и решение проекта;</w:t>
      </w:r>
    </w:p>
    <w:p w:rsidR="00A6278A" w:rsidRDefault="00A6278A" w:rsidP="00A6278A">
      <w:pPr>
        <w:pStyle w:val="1"/>
        <w:numPr>
          <w:ilvl w:val="0"/>
          <w:numId w:val="28"/>
        </w:numPr>
        <w:tabs>
          <w:tab w:val="left" w:pos="1134"/>
        </w:tabs>
        <w:ind w:left="0" w:hanging="425"/>
        <w:rPr>
          <w:color w:val="auto"/>
          <w:sz w:val="24"/>
        </w:rPr>
      </w:pPr>
      <w:r>
        <w:rPr>
          <w:bCs/>
          <w:color w:val="auto"/>
          <w:sz w:val="24"/>
        </w:rPr>
        <w:t>испытывает затруднения в выполнении проекта</w:t>
      </w:r>
      <w:r>
        <w:rPr>
          <w:color w:val="auto"/>
          <w:sz w:val="24"/>
        </w:rPr>
        <w:t>;</w:t>
      </w:r>
    </w:p>
    <w:p w:rsidR="00A6278A" w:rsidRDefault="00A6278A" w:rsidP="00A6278A">
      <w:pPr>
        <w:pStyle w:val="1"/>
        <w:numPr>
          <w:ilvl w:val="0"/>
          <w:numId w:val="28"/>
        </w:numPr>
        <w:tabs>
          <w:tab w:val="left" w:pos="1134"/>
        </w:tabs>
        <w:ind w:left="0" w:hanging="425"/>
        <w:rPr>
          <w:color w:val="auto"/>
          <w:sz w:val="24"/>
        </w:rPr>
      </w:pPr>
      <w:r>
        <w:rPr>
          <w:bCs/>
          <w:color w:val="auto"/>
          <w:sz w:val="24"/>
        </w:rPr>
        <w:t>испытывает затруднения в демонстрации работы приложения;</w:t>
      </w:r>
    </w:p>
    <w:p w:rsidR="00A6278A" w:rsidRDefault="00A6278A" w:rsidP="00A6278A">
      <w:pPr>
        <w:pStyle w:val="1"/>
        <w:numPr>
          <w:ilvl w:val="0"/>
          <w:numId w:val="28"/>
        </w:numPr>
        <w:tabs>
          <w:tab w:val="left" w:pos="1134"/>
        </w:tabs>
        <w:ind w:left="0" w:hanging="425"/>
        <w:rPr>
          <w:color w:val="auto"/>
          <w:sz w:val="24"/>
        </w:rPr>
      </w:pPr>
      <w:r>
        <w:rPr>
          <w:bCs/>
          <w:color w:val="auto"/>
          <w:sz w:val="24"/>
        </w:rPr>
        <w:t>приложение полностью не реализовано или имеются небольшие ошибки в основных блоках программы;</w:t>
      </w:r>
    </w:p>
    <w:p w:rsidR="00A6278A" w:rsidRDefault="00A6278A" w:rsidP="00A6278A">
      <w:pPr>
        <w:pStyle w:val="1"/>
        <w:numPr>
          <w:ilvl w:val="0"/>
          <w:numId w:val="28"/>
        </w:numPr>
        <w:tabs>
          <w:tab w:val="left" w:pos="1134"/>
        </w:tabs>
        <w:ind w:left="0" w:hanging="425"/>
        <w:rPr>
          <w:color w:val="auto"/>
          <w:sz w:val="24"/>
        </w:rPr>
      </w:pPr>
      <w:r>
        <w:rPr>
          <w:bCs/>
          <w:color w:val="auto"/>
          <w:sz w:val="24"/>
        </w:rPr>
        <w:t>работа выполнена с нарушениями основных этапов технологического процесса разработки</w:t>
      </w:r>
      <w:r>
        <w:rPr>
          <w:color w:val="auto"/>
          <w:sz w:val="24"/>
        </w:rPr>
        <w:t>;</w:t>
      </w:r>
    </w:p>
    <w:p w:rsidR="00A6278A" w:rsidRDefault="00A6278A" w:rsidP="00A6278A">
      <w:pPr>
        <w:pStyle w:val="1"/>
        <w:numPr>
          <w:ilvl w:val="0"/>
          <w:numId w:val="28"/>
        </w:numPr>
        <w:tabs>
          <w:tab w:val="left" w:pos="1134"/>
        </w:tabs>
        <w:ind w:left="0" w:hanging="425"/>
        <w:rPr>
          <w:color w:val="auto"/>
          <w:sz w:val="24"/>
        </w:rPr>
      </w:pPr>
      <w:r>
        <w:rPr>
          <w:color w:val="auto"/>
          <w:sz w:val="24"/>
        </w:rPr>
        <w:t>в отзывах руководителя и рецензента имеются замечания по содержанию и оформлению работы;</w:t>
      </w:r>
    </w:p>
    <w:p w:rsidR="00A6278A" w:rsidRDefault="00A6278A" w:rsidP="00A6278A">
      <w:pPr>
        <w:pStyle w:val="1"/>
        <w:numPr>
          <w:ilvl w:val="0"/>
          <w:numId w:val="28"/>
        </w:numPr>
        <w:tabs>
          <w:tab w:val="left" w:pos="1134"/>
        </w:tabs>
        <w:ind w:left="0" w:hanging="425"/>
        <w:rPr>
          <w:color w:val="auto"/>
          <w:sz w:val="24"/>
        </w:rPr>
      </w:pPr>
      <w:r>
        <w:rPr>
          <w:bCs/>
          <w:color w:val="auto"/>
          <w:sz w:val="24"/>
        </w:rPr>
        <w:lastRenderedPageBreak/>
        <w:t>в представленной документации имеются нарушения предъявляемых требований к дипломному проекту;</w:t>
      </w:r>
    </w:p>
    <w:p w:rsidR="00A6278A" w:rsidRDefault="00A6278A" w:rsidP="00A6278A">
      <w:pPr>
        <w:pStyle w:val="1"/>
        <w:numPr>
          <w:ilvl w:val="0"/>
          <w:numId w:val="28"/>
        </w:numPr>
        <w:tabs>
          <w:tab w:val="left" w:pos="1134"/>
        </w:tabs>
        <w:ind w:left="0" w:hanging="425"/>
        <w:rPr>
          <w:color w:val="auto"/>
          <w:sz w:val="24"/>
        </w:rPr>
      </w:pPr>
      <w:r>
        <w:rPr>
          <w:bCs/>
          <w:color w:val="auto"/>
          <w:sz w:val="24"/>
        </w:rPr>
        <w:t>испытывает затруднения в ответах на вопросы</w:t>
      </w:r>
      <w:r>
        <w:rPr>
          <w:color w:val="auto"/>
          <w:sz w:val="24"/>
        </w:rPr>
        <w:t>;</w:t>
      </w:r>
    </w:p>
    <w:p w:rsidR="00A6278A" w:rsidRDefault="00A6278A" w:rsidP="00A6278A">
      <w:pPr>
        <w:pStyle w:val="1"/>
        <w:numPr>
          <w:ilvl w:val="0"/>
          <w:numId w:val="28"/>
        </w:numPr>
        <w:tabs>
          <w:tab w:val="left" w:pos="1134"/>
        </w:tabs>
        <w:ind w:left="0" w:hanging="425"/>
        <w:rPr>
          <w:color w:val="auto"/>
          <w:sz w:val="24"/>
        </w:rPr>
      </w:pPr>
      <w:r>
        <w:rPr>
          <w:color w:val="auto"/>
          <w:sz w:val="24"/>
        </w:rPr>
        <w:t xml:space="preserve">при защите </w:t>
      </w:r>
      <w:proofErr w:type="gramStart"/>
      <w:r>
        <w:rPr>
          <w:color w:val="auto"/>
          <w:sz w:val="24"/>
        </w:rPr>
        <w:t>обучающийся</w:t>
      </w:r>
      <w:proofErr w:type="gramEnd"/>
      <w:r>
        <w:rPr>
          <w:color w:val="auto"/>
          <w:sz w:val="24"/>
        </w:rPr>
        <w:t xml:space="preserve"> проявляет неуверенность, показывает слабое знание вопросов темы, не дает полного, аргументированного ответа на заданные вопросы.</w:t>
      </w:r>
    </w:p>
    <w:p w:rsidR="00A6278A" w:rsidRDefault="00A6278A" w:rsidP="00A6278A">
      <w:pPr>
        <w:pStyle w:val="1"/>
        <w:numPr>
          <w:ilvl w:val="0"/>
          <w:numId w:val="0"/>
        </w:numPr>
        <w:tabs>
          <w:tab w:val="clear" w:pos="360"/>
          <w:tab w:val="left" w:pos="1134"/>
        </w:tabs>
        <w:ind w:firstLine="709"/>
        <w:rPr>
          <w:color w:val="auto"/>
          <w:sz w:val="24"/>
        </w:rPr>
      </w:pPr>
      <w:r>
        <w:rPr>
          <w:b/>
          <w:color w:val="auto"/>
          <w:sz w:val="24"/>
        </w:rPr>
        <w:t>«Неудовлетворительно»</w:t>
      </w:r>
      <w:r>
        <w:rPr>
          <w:color w:val="auto"/>
          <w:sz w:val="24"/>
        </w:rPr>
        <w:t xml:space="preserve"> выставляется за следующий дипломный проект:</w:t>
      </w:r>
    </w:p>
    <w:p w:rsidR="00A6278A" w:rsidRDefault="00A6278A" w:rsidP="00A6278A">
      <w:pPr>
        <w:pStyle w:val="1"/>
        <w:numPr>
          <w:ilvl w:val="0"/>
          <w:numId w:val="29"/>
        </w:numPr>
        <w:tabs>
          <w:tab w:val="left" w:pos="1134"/>
        </w:tabs>
        <w:ind w:left="0" w:hanging="425"/>
        <w:rPr>
          <w:bCs/>
          <w:color w:val="auto"/>
          <w:sz w:val="24"/>
        </w:rPr>
      </w:pPr>
      <w:r>
        <w:rPr>
          <w:bCs/>
          <w:color w:val="auto"/>
          <w:sz w:val="24"/>
        </w:rPr>
        <w:t>не знает значительной части материала;</w:t>
      </w:r>
    </w:p>
    <w:p w:rsidR="00A6278A" w:rsidRDefault="00A6278A" w:rsidP="00A6278A">
      <w:pPr>
        <w:pStyle w:val="1"/>
        <w:numPr>
          <w:ilvl w:val="0"/>
          <w:numId w:val="29"/>
        </w:numPr>
        <w:tabs>
          <w:tab w:val="left" w:pos="1134"/>
        </w:tabs>
        <w:ind w:left="0" w:hanging="425"/>
        <w:rPr>
          <w:color w:val="auto"/>
          <w:sz w:val="24"/>
        </w:rPr>
      </w:pPr>
      <w:r>
        <w:rPr>
          <w:bCs/>
          <w:color w:val="auto"/>
          <w:sz w:val="24"/>
        </w:rPr>
        <w:t>допускает существенные ошибки;</w:t>
      </w:r>
    </w:p>
    <w:p w:rsidR="00A6278A" w:rsidRDefault="00A6278A" w:rsidP="00A6278A">
      <w:pPr>
        <w:pStyle w:val="1"/>
        <w:numPr>
          <w:ilvl w:val="0"/>
          <w:numId w:val="29"/>
        </w:numPr>
        <w:tabs>
          <w:tab w:val="left" w:pos="1134"/>
        </w:tabs>
        <w:ind w:left="0" w:hanging="425"/>
        <w:rPr>
          <w:color w:val="auto"/>
          <w:sz w:val="24"/>
        </w:rPr>
      </w:pPr>
      <w:r>
        <w:rPr>
          <w:bCs/>
          <w:color w:val="auto"/>
          <w:sz w:val="24"/>
        </w:rPr>
        <w:t>с большими затруднениями демонстрирует работу приложения;</w:t>
      </w:r>
    </w:p>
    <w:p w:rsidR="00A6278A" w:rsidRDefault="00A6278A" w:rsidP="00A6278A">
      <w:pPr>
        <w:pStyle w:val="1"/>
        <w:numPr>
          <w:ilvl w:val="0"/>
          <w:numId w:val="29"/>
        </w:numPr>
        <w:tabs>
          <w:tab w:val="left" w:pos="1134"/>
        </w:tabs>
        <w:ind w:left="0" w:hanging="425"/>
        <w:rPr>
          <w:color w:val="auto"/>
          <w:sz w:val="24"/>
        </w:rPr>
      </w:pPr>
      <w:r>
        <w:rPr>
          <w:bCs/>
          <w:color w:val="auto"/>
          <w:sz w:val="24"/>
        </w:rPr>
        <w:t>приложение создано с серьезными нарушениями технологического процесса разработки</w:t>
      </w:r>
      <w:r>
        <w:rPr>
          <w:color w:val="auto"/>
          <w:sz w:val="24"/>
        </w:rPr>
        <w:t>;</w:t>
      </w:r>
    </w:p>
    <w:p w:rsidR="00A6278A" w:rsidRDefault="00A6278A" w:rsidP="00A6278A">
      <w:pPr>
        <w:pStyle w:val="1"/>
        <w:numPr>
          <w:ilvl w:val="0"/>
          <w:numId w:val="29"/>
        </w:numPr>
        <w:tabs>
          <w:tab w:val="left" w:pos="1134"/>
        </w:tabs>
        <w:ind w:left="0" w:hanging="425"/>
        <w:rPr>
          <w:color w:val="auto"/>
          <w:sz w:val="24"/>
        </w:rPr>
      </w:pPr>
      <w:r>
        <w:rPr>
          <w:color w:val="auto"/>
          <w:sz w:val="24"/>
        </w:rPr>
        <w:t xml:space="preserve">в отзывах руководителя и рецензента имеются существенные критические замечания; </w:t>
      </w:r>
    </w:p>
    <w:p w:rsidR="00A6278A" w:rsidRDefault="00A6278A" w:rsidP="00A6278A">
      <w:pPr>
        <w:pStyle w:val="1"/>
        <w:numPr>
          <w:ilvl w:val="0"/>
          <w:numId w:val="29"/>
        </w:numPr>
        <w:tabs>
          <w:tab w:val="left" w:pos="1134"/>
        </w:tabs>
        <w:ind w:left="0" w:hanging="425"/>
        <w:rPr>
          <w:color w:val="auto"/>
          <w:sz w:val="24"/>
        </w:rPr>
      </w:pPr>
      <w:r>
        <w:rPr>
          <w:color w:val="auto"/>
          <w:sz w:val="24"/>
        </w:rPr>
        <w:t xml:space="preserve">не отвечает требованиям, изложенным в методических указаниях; </w:t>
      </w:r>
    </w:p>
    <w:p w:rsidR="00A6278A" w:rsidRDefault="00A6278A" w:rsidP="00A6278A">
      <w:pPr>
        <w:pStyle w:val="1"/>
        <w:numPr>
          <w:ilvl w:val="0"/>
          <w:numId w:val="29"/>
        </w:numPr>
        <w:tabs>
          <w:tab w:val="left" w:pos="1134"/>
        </w:tabs>
        <w:ind w:left="0" w:hanging="425"/>
        <w:rPr>
          <w:color w:val="auto"/>
          <w:sz w:val="24"/>
        </w:rPr>
      </w:pPr>
      <w:r>
        <w:rPr>
          <w:color w:val="auto"/>
          <w:sz w:val="24"/>
        </w:rPr>
        <w:t xml:space="preserve">при защите </w:t>
      </w:r>
      <w:proofErr w:type="gramStart"/>
      <w:r>
        <w:rPr>
          <w:color w:val="auto"/>
          <w:sz w:val="24"/>
        </w:rPr>
        <w:t>обучающийся</w:t>
      </w:r>
      <w:proofErr w:type="gramEnd"/>
      <w:r>
        <w:rPr>
          <w:color w:val="auto"/>
          <w:sz w:val="24"/>
        </w:rPr>
        <w:t xml:space="preserve"> затрудняется отвечать на поставленные вопросы по теме, не знает теории вопроса, при ответе допускает существенные ошибки;</w:t>
      </w:r>
    </w:p>
    <w:p w:rsidR="00A6278A" w:rsidRDefault="00A6278A" w:rsidP="00A6278A">
      <w:pPr>
        <w:pStyle w:val="1"/>
        <w:numPr>
          <w:ilvl w:val="0"/>
          <w:numId w:val="29"/>
        </w:numPr>
        <w:tabs>
          <w:tab w:val="left" w:pos="1134"/>
        </w:tabs>
        <w:ind w:left="0" w:hanging="425"/>
        <w:rPr>
          <w:color w:val="auto"/>
          <w:sz w:val="24"/>
        </w:rPr>
      </w:pPr>
      <w:r>
        <w:rPr>
          <w:color w:val="auto"/>
          <w:sz w:val="24"/>
        </w:rPr>
        <w:t>к защите не подготовлены материалы по представлению приложения</w:t>
      </w:r>
      <w:r>
        <w:rPr>
          <w:bCs/>
          <w:color w:val="auto"/>
          <w:sz w:val="24"/>
        </w:rPr>
        <w:t>;</w:t>
      </w:r>
    </w:p>
    <w:p w:rsidR="00A6278A" w:rsidRDefault="00A6278A" w:rsidP="00A6278A">
      <w:pPr>
        <w:pStyle w:val="1"/>
        <w:numPr>
          <w:ilvl w:val="0"/>
          <w:numId w:val="29"/>
        </w:numPr>
        <w:tabs>
          <w:tab w:val="left" w:pos="1134"/>
        </w:tabs>
        <w:ind w:left="0" w:hanging="425"/>
        <w:rPr>
          <w:color w:val="auto"/>
          <w:sz w:val="24"/>
        </w:rPr>
      </w:pPr>
      <w:r>
        <w:rPr>
          <w:color w:val="auto"/>
          <w:sz w:val="24"/>
        </w:rPr>
        <w:t>не имеет выводов либо они носят декларативный характер.</w:t>
      </w:r>
    </w:p>
    <w:p w:rsidR="00A6278A" w:rsidRDefault="00A6278A" w:rsidP="00A6278A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 xml:space="preserve">4. При подготовке к ГИА обучающимся оказываются консультации руководителями от образовательного учреждения, назначенными приказом директора. Во время подготовки обучающийся может быть предоставлен доступ в Интернет. </w:t>
      </w:r>
    </w:p>
    <w:p w:rsidR="00A6278A" w:rsidRDefault="00A6278A" w:rsidP="00A6278A">
      <w:pPr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5. Требования к учебно-методической документации: наличие рекомендаций к выполнению выпускных квалификационных работ.</w:t>
      </w:r>
    </w:p>
    <w:p w:rsidR="00A6278A" w:rsidRDefault="00A6278A" w:rsidP="00A6278A">
      <w:pPr>
        <w:jc w:val="both"/>
        <w:rPr>
          <w:rFonts w:ascii="Times New Roman" w:hAnsi="Times New Roman" w:cs="Times New Roman"/>
          <w:b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  <w:lang w:eastAsia="ko-KR"/>
        </w:rPr>
        <w:t>3.4. Кадровое обеспечение государственной итоговой аттестации</w:t>
      </w:r>
    </w:p>
    <w:p w:rsidR="00A6278A" w:rsidRDefault="00A6278A" w:rsidP="00A6278A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 xml:space="preserve">Государственная итоговая аттестация проводится Государственной экзаменационной комиссией (ГЭК) и апелляционной комиссией (АК). </w:t>
      </w:r>
    </w:p>
    <w:p w:rsidR="00A6278A" w:rsidRDefault="00A6278A" w:rsidP="00A6278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ГЭК возглавляет председатель, который организует и контролирует деятельность ГЭК, обеспечивает единство требований, предъявляемых к выпускникам. Кандидатура председателя ГЭК утверждается не позднее 20 декабря текущего года на следующий календарный год (с 1 января по 31 декабря) Министерством образования и науки РФ на основании решения Ученого совета Университета. Председателем ГЭК утверждается лицо, не работающее в Университете и структурных подразделениях СПО, из числа:</w:t>
      </w:r>
    </w:p>
    <w:p w:rsidR="00A6278A" w:rsidRDefault="00A6278A" w:rsidP="00A6278A">
      <w:pPr>
        <w:numPr>
          <w:ilvl w:val="0"/>
          <w:numId w:val="30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руководителей или заместителей руководителей организаций, осуществляющих образовательную деятельность по профилю подготовки выпускников, имеющих ученую степень и (или) ученое звание;</w:t>
      </w:r>
    </w:p>
    <w:p w:rsidR="00A6278A" w:rsidRDefault="00A6278A" w:rsidP="00A6278A">
      <w:pPr>
        <w:numPr>
          <w:ilvl w:val="0"/>
          <w:numId w:val="30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руководителей или заместителей руководителей организаций, осуществляющих образовательную деятельность по профилю подготовки выпускников, имеющих высшую квалификационную категорию;</w:t>
      </w:r>
    </w:p>
    <w:p w:rsidR="00A6278A" w:rsidRDefault="00A6278A" w:rsidP="00A6278A">
      <w:pPr>
        <w:numPr>
          <w:ilvl w:val="0"/>
          <w:numId w:val="30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представителей работодателей по профилю подготовки выпускников.</w:t>
      </w:r>
    </w:p>
    <w:p w:rsidR="00A6278A" w:rsidRDefault="00A6278A" w:rsidP="00A6278A">
      <w:pPr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ГЭК формируется из педагогических работников образовательной организации и лиц, приглашенных из сторонних организаций, в том числе педагогических работников, представителей работодателей или их объединений, направление деятельности которых соответствует области профессиональной деятельности, к которой готовятся выпускники. Численный состав экзаменационной комиссии составляет 6 человек, включая председателя, заместителя председателя, трех членов комиссии и секретаря комиссии</w:t>
      </w:r>
      <w:r>
        <w:rPr>
          <w:rFonts w:ascii="Times New Roman" w:hAnsi="Times New Roman" w:cs="Times New Roman"/>
          <w:sz w:val="24"/>
          <w:szCs w:val="24"/>
          <w:lang w:eastAsia="ko-KR"/>
        </w:rPr>
        <w:t>.</w:t>
      </w:r>
    </w:p>
    <w:p w:rsidR="00A6278A" w:rsidRDefault="00A6278A" w:rsidP="00A6278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 состоит из председателя, не менее 5 членов из числа педагогических работников образовательной организации, не входящих в данном учебном году в состав </w:t>
      </w:r>
      <w:r>
        <w:rPr>
          <w:rFonts w:ascii="Times New Roman" w:hAnsi="Times New Roman" w:cs="Times New Roman"/>
          <w:sz w:val="24"/>
          <w:szCs w:val="24"/>
        </w:rPr>
        <w:lastRenderedPageBreak/>
        <w:t>государственных экзаменационных комиссий и секретаря. Председателем АК является руководитель образовательной организации либо лицо, исполняющее в установленном порядке обязанности руководителя образовательной организации. Секретарь избирается из числа членов АК.</w:t>
      </w:r>
    </w:p>
    <w:p w:rsidR="00A6278A" w:rsidRDefault="00A6278A" w:rsidP="00A6278A">
      <w:pPr>
        <w:rPr>
          <w:rFonts w:ascii="Times New Roman" w:hAnsi="Times New Roman" w:cs="Times New Roman"/>
          <w:b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  <w:lang w:eastAsia="ko-KR"/>
        </w:rPr>
        <w:br w:type="page"/>
      </w:r>
      <w:bookmarkStart w:id="6" w:name="_Toc469670457"/>
      <w:r>
        <w:rPr>
          <w:rFonts w:ascii="Times New Roman" w:hAnsi="Times New Roman" w:cs="Times New Roman"/>
          <w:b/>
          <w:sz w:val="24"/>
          <w:szCs w:val="24"/>
          <w:lang w:eastAsia="ko-KR"/>
        </w:rPr>
        <w:lastRenderedPageBreak/>
        <w:t>4. ОЦЕНКА РЕЗУЛЬТАТОВ ГОСУДАРСТВЕННОЙ ИТОГОВОЙ АТТЕСТАЦИИ</w:t>
      </w:r>
      <w:bookmarkEnd w:id="6"/>
    </w:p>
    <w:p w:rsidR="00A6278A" w:rsidRDefault="00A6278A" w:rsidP="00A6278A">
      <w:pPr>
        <w:rPr>
          <w:rFonts w:ascii="Times New Roman" w:hAnsi="Times New Roman" w:cs="Times New Roman"/>
          <w:b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  <w:lang w:eastAsia="ko-KR"/>
        </w:rPr>
        <w:t>4.1. ОЦЕНКА ВЫПУСКНОЙ КВАЛИФИКАЦИОННОЙ РАБОТЫ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410"/>
        <w:gridCol w:w="2268"/>
        <w:gridCol w:w="2268"/>
        <w:gridCol w:w="2268"/>
      </w:tblGrid>
      <w:tr w:rsidR="00A6278A" w:rsidTr="00A6278A">
        <w:tc>
          <w:tcPr>
            <w:tcW w:w="851" w:type="dxa"/>
            <w:vMerge w:val="restart"/>
            <w:vAlign w:val="center"/>
          </w:tcPr>
          <w:p w:rsidR="00A6278A" w:rsidRDefault="00A6278A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Крите-</w:t>
            </w:r>
            <w:proofErr w:type="spellStart"/>
            <w:r>
              <w:rPr>
                <w:b/>
              </w:rPr>
              <w:t>рии</w:t>
            </w:r>
            <w:proofErr w:type="spellEnd"/>
            <w:proofErr w:type="gramEnd"/>
          </w:p>
        </w:tc>
        <w:tc>
          <w:tcPr>
            <w:tcW w:w="9214" w:type="dxa"/>
            <w:gridSpan w:val="4"/>
            <w:vAlign w:val="center"/>
          </w:tcPr>
          <w:p w:rsidR="00A6278A" w:rsidRDefault="00A6278A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показатели</w:t>
            </w:r>
          </w:p>
        </w:tc>
      </w:tr>
      <w:tr w:rsidR="00A6278A" w:rsidTr="00A6278A">
        <w:tc>
          <w:tcPr>
            <w:tcW w:w="851" w:type="dxa"/>
            <w:vMerge/>
            <w:vAlign w:val="center"/>
          </w:tcPr>
          <w:p w:rsidR="00A6278A" w:rsidRDefault="00A6278A" w:rsidP="004B3C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14" w:type="dxa"/>
            <w:gridSpan w:val="4"/>
            <w:vAlign w:val="center"/>
          </w:tcPr>
          <w:p w:rsidR="00A6278A" w:rsidRDefault="00A6278A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оценки « 2 -  5»</w:t>
            </w:r>
          </w:p>
        </w:tc>
      </w:tr>
      <w:tr w:rsidR="00A6278A" w:rsidTr="00A6278A">
        <w:tc>
          <w:tcPr>
            <w:tcW w:w="851" w:type="dxa"/>
            <w:vMerge/>
            <w:vAlign w:val="center"/>
          </w:tcPr>
          <w:p w:rsidR="00A6278A" w:rsidRDefault="00A6278A" w:rsidP="004B3C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A6278A" w:rsidRDefault="00A6278A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proofErr w:type="gramStart"/>
            <w:r>
              <w:rPr>
                <w:b/>
              </w:rPr>
              <w:t>неудовлетвори-тельно</w:t>
            </w:r>
            <w:proofErr w:type="spellEnd"/>
            <w:proofErr w:type="gramEnd"/>
            <w:r>
              <w:rPr>
                <w:b/>
              </w:rPr>
              <w:t>»</w:t>
            </w:r>
          </w:p>
        </w:tc>
        <w:tc>
          <w:tcPr>
            <w:tcW w:w="2268" w:type="dxa"/>
            <w:vAlign w:val="center"/>
          </w:tcPr>
          <w:p w:rsidR="00A6278A" w:rsidRDefault="00A6278A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«</w:t>
            </w:r>
            <w:proofErr w:type="gramStart"/>
            <w:r>
              <w:rPr>
                <w:b/>
              </w:rPr>
              <w:t>удовлетвори-</w:t>
            </w:r>
            <w:proofErr w:type="spellStart"/>
            <w:r>
              <w:rPr>
                <w:b/>
              </w:rPr>
              <w:t>тельно</w:t>
            </w:r>
            <w:proofErr w:type="spellEnd"/>
            <w:proofErr w:type="gramEnd"/>
            <w:r>
              <w:rPr>
                <w:b/>
              </w:rPr>
              <w:t>»</w:t>
            </w:r>
          </w:p>
        </w:tc>
        <w:tc>
          <w:tcPr>
            <w:tcW w:w="2268" w:type="dxa"/>
            <w:vAlign w:val="center"/>
          </w:tcPr>
          <w:p w:rsidR="00A6278A" w:rsidRDefault="00A6278A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«хорошо»</w:t>
            </w:r>
          </w:p>
        </w:tc>
        <w:tc>
          <w:tcPr>
            <w:tcW w:w="2268" w:type="dxa"/>
            <w:vAlign w:val="center"/>
          </w:tcPr>
          <w:p w:rsidR="00A6278A" w:rsidRDefault="00A6278A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«отлично»</w:t>
            </w:r>
          </w:p>
        </w:tc>
      </w:tr>
      <w:tr w:rsidR="00A6278A" w:rsidTr="00A6278A">
        <w:trPr>
          <w:cantSplit/>
          <w:trHeight w:val="1134"/>
        </w:trPr>
        <w:tc>
          <w:tcPr>
            <w:tcW w:w="851" w:type="dxa"/>
            <w:textDirection w:val="btLr"/>
            <w:vAlign w:val="center"/>
          </w:tcPr>
          <w:p w:rsidR="00A6278A" w:rsidRDefault="00A6278A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Актуальность</w:t>
            </w:r>
          </w:p>
        </w:tc>
        <w:tc>
          <w:tcPr>
            <w:tcW w:w="2410" w:type="dxa"/>
          </w:tcPr>
          <w:p w:rsidR="00A6278A" w:rsidRDefault="00A6278A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  <w:r>
              <w:t>Актуальность исследования специально автором не обосновывается.</w:t>
            </w:r>
          </w:p>
          <w:p w:rsidR="00A6278A" w:rsidRDefault="00A6278A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</w:p>
          <w:p w:rsidR="00A6278A" w:rsidRDefault="00A6278A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  <w:r>
              <w:t xml:space="preserve">Сформулированы цель, задачи не точно и не полностью, (работа не зачтена – необходима доработка). </w:t>
            </w:r>
          </w:p>
          <w:p w:rsidR="00A6278A" w:rsidRDefault="00A6278A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</w:p>
          <w:p w:rsidR="00A6278A" w:rsidRDefault="00A6278A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  <w:r>
              <w:t>Неясны цели и задачи работы (либо они есть, но абсолютно не согласуются с содержанием)</w:t>
            </w:r>
          </w:p>
        </w:tc>
        <w:tc>
          <w:tcPr>
            <w:tcW w:w="2268" w:type="dxa"/>
          </w:tcPr>
          <w:p w:rsidR="00A6278A" w:rsidRDefault="00A6278A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  <w:r>
              <w:t xml:space="preserve">Актуальность либо вообще не сформулирована, </w:t>
            </w:r>
          </w:p>
          <w:p w:rsidR="00A6278A" w:rsidRDefault="00A6278A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  <w:r>
              <w:t xml:space="preserve">сформулирована в самых общих чертах – проблема не выявлена и, что самое главное, не аргументирована (не обоснована со ссылками на источники). </w:t>
            </w:r>
          </w:p>
          <w:p w:rsidR="00A6278A" w:rsidRDefault="00A6278A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</w:p>
          <w:p w:rsidR="00A6278A" w:rsidRDefault="00A6278A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  <w:r>
              <w:t xml:space="preserve">Не четко сформулированы цель, задачи,  предмет, объект исследования, методы, используемые в работе </w:t>
            </w:r>
          </w:p>
        </w:tc>
        <w:tc>
          <w:tcPr>
            <w:tcW w:w="2268" w:type="dxa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 обосновывает актуальность направления исследования в целом, а не собственной темы.</w:t>
            </w:r>
          </w:p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Сформулированы цель, задачи, предмет, объект исследования.</w:t>
            </w:r>
          </w:p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работы сформулирована более или менее точно (то есть отражает основные аспекты изучаемой темы). </w:t>
            </w:r>
          </w:p>
        </w:tc>
        <w:tc>
          <w:tcPr>
            <w:tcW w:w="2268" w:type="dxa"/>
          </w:tcPr>
          <w:p w:rsidR="00A6278A" w:rsidRDefault="00A6278A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  <w:r>
              <w:t>Актуальность проблемы исследования обоснована анализом состояния действительности</w:t>
            </w:r>
          </w:p>
          <w:p w:rsidR="00A6278A" w:rsidRDefault="00A6278A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</w:p>
          <w:p w:rsidR="00A6278A" w:rsidRDefault="00A6278A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  <w:r>
              <w:t xml:space="preserve">Сформулированы цель, задачи, предмет, объект исследования, методы, используемые в работе. </w:t>
            </w:r>
          </w:p>
        </w:tc>
      </w:tr>
      <w:tr w:rsidR="00A6278A" w:rsidTr="00A6278A">
        <w:trPr>
          <w:cantSplit/>
          <w:trHeight w:val="1134"/>
        </w:trPr>
        <w:tc>
          <w:tcPr>
            <w:tcW w:w="851" w:type="dxa"/>
            <w:textDirection w:val="btLr"/>
            <w:vAlign w:val="center"/>
          </w:tcPr>
          <w:p w:rsidR="00A6278A" w:rsidRDefault="00A6278A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lastRenderedPageBreak/>
              <w:t>Логика работы</w:t>
            </w:r>
          </w:p>
        </w:tc>
        <w:tc>
          <w:tcPr>
            <w:tcW w:w="2410" w:type="dxa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и тема работы плохо согласуются между собой. </w:t>
            </w:r>
          </w:p>
        </w:tc>
        <w:tc>
          <w:tcPr>
            <w:tcW w:w="2268" w:type="dxa"/>
          </w:tcPr>
          <w:p w:rsidR="00A6278A" w:rsidRDefault="00A6278A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  <w:r>
              <w:t xml:space="preserve">Содержание и тема работы не всегда согласуются между собой.  </w:t>
            </w:r>
          </w:p>
          <w:p w:rsidR="00A6278A" w:rsidRDefault="00A6278A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</w:p>
          <w:p w:rsidR="00A6278A" w:rsidRDefault="00A6278A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  <w:r>
              <w:t>Некоторые части работы не связаны с целью и задачами работы</w:t>
            </w:r>
          </w:p>
        </w:tc>
        <w:tc>
          <w:tcPr>
            <w:tcW w:w="2268" w:type="dxa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Содержание, как целой работы, так и ее частей связано с темой работы, имеются небольшие отклонения. </w:t>
            </w:r>
          </w:p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Логика изложения, в общем и целом, присутствует – одно положение вытекает из другого.</w:t>
            </w:r>
          </w:p>
        </w:tc>
        <w:tc>
          <w:tcPr>
            <w:tcW w:w="2268" w:type="dxa"/>
          </w:tcPr>
          <w:p w:rsidR="00A6278A" w:rsidRDefault="00A6278A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  <w:r>
              <w:t xml:space="preserve">Содержание,  как целой работы, так и ее частей связано с темой работы. </w:t>
            </w:r>
          </w:p>
          <w:p w:rsidR="00A6278A" w:rsidRDefault="00A6278A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</w:p>
          <w:p w:rsidR="00A6278A" w:rsidRDefault="00A6278A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  <w:r>
              <w:t xml:space="preserve">Тема сформулирована конкретно, отражает направленность работы. </w:t>
            </w:r>
          </w:p>
          <w:p w:rsidR="00A6278A" w:rsidRDefault="00A6278A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</w:p>
          <w:p w:rsidR="00A6278A" w:rsidRDefault="00A6278A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  <w:r>
              <w:t>В каждой части (главе,  параграфе) присутствует обоснование, почему эта часть рассматривается в рамках данной темы</w:t>
            </w:r>
          </w:p>
        </w:tc>
      </w:tr>
      <w:tr w:rsidR="00A6278A" w:rsidTr="00A6278A">
        <w:trPr>
          <w:cantSplit/>
          <w:trHeight w:val="1134"/>
        </w:trPr>
        <w:tc>
          <w:tcPr>
            <w:tcW w:w="851" w:type="dxa"/>
            <w:textDirection w:val="btLr"/>
            <w:vAlign w:val="center"/>
          </w:tcPr>
          <w:p w:rsidR="00A6278A" w:rsidRDefault="00A6278A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2410" w:type="dxa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сдана с опозданием (более 3-х дней задержки)</w:t>
            </w:r>
          </w:p>
        </w:tc>
        <w:tc>
          <w:tcPr>
            <w:tcW w:w="2268" w:type="dxa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сдана с опозданием (более 3-х дней задержки). </w:t>
            </w:r>
          </w:p>
        </w:tc>
        <w:tc>
          <w:tcPr>
            <w:tcW w:w="2268" w:type="dxa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сдана в срок (либо с опозданием в 2-3 дня)</w:t>
            </w:r>
          </w:p>
        </w:tc>
        <w:tc>
          <w:tcPr>
            <w:tcW w:w="2268" w:type="dxa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сдана с соблюдением всех сроков</w:t>
            </w:r>
          </w:p>
        </w:tc>
      </w:tr>
      <w:tr w:rsidR="00A6278A" w:rsidTr="00A6278A">
        <w:trPr>
          <w:cantSplit/>
          <w:trHeight w:val="1473"/>
        </w:trPr>
        <w:tc>
          <w:tcPr>
            <w:tcW w:w="851" w:type="dxa"/>
            <w:textDirection w:val="btLr"/>
            <w:vAlign w:val="center"/>
          </w:tcPr>
          <w:p w:rsidR="00A6278A" w:rsidRDefault="00A6278A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lastRenderedPageBreak/>
              <w:t>Самостоятельность в работе</w:t>
            </w:r>
          </w:p>
        </w:tc>
        <w:tc>
          <w:tcPr>
            <w:tcW w:w="2410" w:type="dxa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Большая часть работы списана из одного источника, либо заимствована из сети Интернет. </w:t>
            </w:r>
          </w:p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Авторский текст почти отсутствует (или присутствует только авторский текст.) </w:t>
            </w:r>
          </w:p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проекта не знает ничего о процессе написания студентом работы, студент отказывается показать черновики, конспекты</w:t>
            </w:r>
          </w:p>
        </w:tc>
        <w:tc>
          <w:tcPr>
            <w:tcW w:w="2268" w:type="dxa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Самостоятельные выводы либо отсутствуют, либо присутствуют только формально. </w:t>
            </w:r>
          </w:p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Автор недостаточно хорошо ориентируется в тематике, путается в  изложении содержания. </w:t>
            </w:r>
          </w:p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Слишком большие отрывки (более двух абзацев) переписаны из источников.</w:t>
            </w:r>
          </w:p>
        </w:tc>
        <w:tc>
          <w:tcPr>
            <w:tcW w:w="2268" w:type="dxa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каждой главы, параграфа автор работы делает  выводы.</w:t>
            </w:r>
          </w:p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Выводы порой слишком расплывчаты, иногда не связаны с содержанием параграфа, главы </w:t>
            </w:r>
          </w:p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 не всегда обоснованно и конкретно выражает свое мнение по поводу основных аспектов содержания работы.</w:t>
            </w:r>
          </w:p>
        </w:tc>
        <w:tc>
          <w:tcPr>
            <w:tcW w:w="2268" w:type="dxa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 каждой главы, параграфа автор работы делает самостоятельные выводы. </w:t>
            </w:r>
          </w:p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Автор четко, обоснованно и конкретно выражает свое мнение по поводу основных аспектов содержания работы. </w:t>
            </w:r>
          </w:p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разговора с автором научный руководитель делает вывод о том, что студент достаточно свободно ориентируется в терминологии, используемой в ВКР</w:t>
            </w:r>
          </w:p>
        </w:tc>
      </w:tr>
      <w:tr w:rsidR="00A6278A" w:rsidTr="00A6278A">
        <w:trPr>
          <w:cantSplit/>
          <w:trHeight w:val="1473"/>
        </w:trPr>
        <w:tc>
          <w:tcPr>
            <w:tcW w:w="851" w:type="dxa"/>
            <w:textDirection w:val="btLr"/>
            <w:vAlign w:val="center"/>
          </w:tcPr>
          <w:p w:rsidR="00A6278A" w:rsidRDefault="00A6278A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lastRenderedPageBreak/>
              <w:t>Технологии</w:t>
            </w:r>
          </w:p>
        </w:tc>
        <w:tc>
          <w:tcPr>
            <w:tcW w:w="2410" w:type="dxa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 не ориентируется в современных и традиционных технологиях разработки программного обеспечения</w:t>
            </w:r>
          </w:p>
        </w:tc>
        <w:tc>
          <w:tcPr>
            <w:tcW w:w="2268" w:type="dxa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Автор не достаточно ориентируется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современных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не достаточно осознано использует традиционные технологии разработки программного обеспечения.</w:t>
            </w:r>
          </w:p>
          <w:p w:rsidR="00A6278A" w:rsidRDefault="00A6278A" w:rsidP="004B3C61">
            <w:pPr>
              <w:pStyle w:val="1"/>
              <w:numPr>
                <w:ilvl w:val="0"/>
                <w:numId w:val="0"/>
              </w:numPr>
              <w:tabs>
                <w:tab w:val="clear" w:pos="360"/>
                <w:tab w:val="clear" w:pos="1176"/>
                <w:tab w:val="left" w:pos="34"/>
              </w:tabs>
              <w:jc w:val="left"/>
              <w:rPr>
                <w:bCs/>
                <w:color w:val="auto"/>
                <w:sz w:val="24"/>
              </w:rPr>
            </w:pPr>
          </w:p>
          <w:p w:rsidR="00A6278A" w:rsidRDefault="00A6278A" w:rsidP="004B3C61">
            <w:pPr>
              <w:pStyle w:val="1"/>
              <w:numPr>
                <w:ilvl w:val="0"/>
                <w:numId w:val="0"/>
              </w:numPr>
              <w:tabs>
                <w:tab w:val="clear" w:pos="360"/>
                <w:tab w:val="clear" w:pos="1176"/>
                <w:tab w:val="left" w:pos="34"/>
              </w:tabs>
              <w:jc w:val="left"/>
              <w:rPr>
                <w:color w:val="auto"/>
                <w:sz w:val="24"/>
              </w:rPr>
            </w:pPr>
            <w:r>
              <w:rPr>
                <w:bCs/>
                <w:color w:val="auto"/>
                <w:sz w:val="24"/>
              </w:rPr>
              <w:t>Работа выполнена с нарушениями основных этапов технологического процесса разработки</w:t>
            </w:r>
            <w:r>
              <w:rPr>
                <w:color w:val="auto"/>
                <w:sz w:val="24"/>
              </w:rPr>
              <w:t>;</w:t>
            </w:r>
          </w:p>
        </w:tc>
        <w:tc>
          <w:tcPr>
            <w:tcW w:w="2268" w:type="dxa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Автор ориентируется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современных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использует в работе традиционные технологии разработки программного обеспечения, </w:t>
            </w:r>
          </w:p>
          <w:p w:rsidR="00A6278A" w:rsidRDefault="00A6278A" w:rsidP="004B3C6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выполнена с  незначительными нарушениями технологического процесса разработки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268" w:type="dxa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 хорошо ориентируется в современных технологиях и осознано использует традиционные технологии разработки программного обеспечения</w:t>
            </w:r>
          </w:p>
        </w:tc>
      </w:tr>
      <w:tr w:rsidR="00A6278A" w:rsidTr="00A6278A">
        <w:trPr>
          <w:cantSplit/>
          <w:trHeight w:val="1473"/>
        </w:trPr>
        <w:tc>
          <w:tcPr>
            <w:tcW w:w="851" w:type="dxa"/>
            <w:textDirection w:val="btLr"/>
            <w:vAlign w:val="center"/>
          </w:tcPr>
          <w:p w:rsidR="00A6278A" w:rsidRDefault="00A6278A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Программа</w:t>
            </w:r>
          </w:p>
        </w:tc>
        <w:tc>
          <w:tcPr>
            <w:tcW w:w="2410" w:type="dxa"/>
          </w:tcPr>
          <w:p w:rsidR="00A6278A" w:rsidRDefault="00A6278A" w:rsidP="004B3C6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Разработанное приложение не завершено. </w:t>
            </w:r>
          </w:p>
          <w:p w:rsidR="00A6278A" w:rsidRDefault="00A6278A" w:rsidP="004B3C6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6278A" w:rsidRDefault="00A6278A" w:rsidP="004B3C6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 большими затруднениями демонстрирует работу приложения.</w:t>
            </w:r>
          </w:p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 демонстрационных данных.</w:t>
            </w:r>
          </w:p>
        </w:tc>
        <w:tc>
          <w:tcPr>
            <w:tcW w:w="2268" w:type="dxa"/>
          </w:tcPr>
          <w:p w:rsidR="00A6278A" w:rsidRDefault="00A6278A" w:rsidP="004B3C6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Приложение полностью не реализовано или имеются небольшие ошибки в основных блоках программы,</w:t>
            </w:r>
          </w:p>
          <w:p w:rsidR="00A6278A" w:rsidRDefault="00A6278A" w:rsidP="004B3C6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Испытывает затруднения в выполнении проекта, в демонстрации работы программы</w:t>
            </w:r>
          </w:p>
        </w:tc>
        <w:tc>
          <w:tcPr>
            <w:tcW w:w="2268" w:type="dxa"/>
          </w:tcPr>
          <w:p w:rsidR="00A6278A" w:rsidRDefault="00A6278A" w:rsidP="004B3C6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Разработанное приложение завершено. </w:t>
            </w:r>
          </w:p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 свободно ориентируется в программе</w:t>
            </w:r>
          </w:p>
        </w:tc>
        <w:tc>
          <w:tcPr>
            <w:tcW w:w="2268" w:type="dxa"/>
          </w:tcPr>
          <w:p w:rsidR="00A6278A" w:rsidRDefault="00A6278A" w:rsidP="004B3C6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Разработанное приложение завершено. </w:t>
            </w:r>
          </w:p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 свободно ориентируется в программе</w:t>
            </w:r>
          </w:p>
        </w:tc>
      </w:tr>
      <w:tr w:rsidR="00A6278A" w:rsidTr="00A6278A">
        <w:trPr>
          <w:cantSplit/>
          <w:trHeight w:val="1473"/>
        </w:trPr>
        <w:tc>
          <w:tcPr>
            <w:tcW w:w="851" w:type="dxa"/>
            <w:textDirection w:val="btLr"/>
            <w:vAlign w:val="center"/>
          </w:tcPr>
          <w:p w:rsidR="00A6278A" w:rsidRDefault="00A6278A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Оформление работы</w:t>
            </w:r>
          </w:p>
        </w:tc>
        <w:tc>
          <w:tcPr>
            <w:tcW w:w="2410" w:type="dxa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Много нарушений правил оформления и низкая культура ссылок. </w:t>
            </w:r>
          </w:p>
        </w:tc>
        <w:tc>
          <w:tcPr>
            <w:tcW w:w="2268" w:type="dxa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ВКР имеет отклонения и не во всем соответствует предъявляемым требованиям</w:t>
            </w:r>
          </w:p>
        </w:tc>
        <w:tc>
          <w:tcPr>
            <w:tcW w:w="2268" w:type="dxa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 некоторые недочеты в оформлении работы, в оформлении ссылок.</w:t>
            </w:r>
          </w:p>
        </w:tc>
        <w:tc>
          <w:tcPr>
            <w:tcW w:w="2268" w:type="dxa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Соблюдены все правила оформления работы.</w:t>
            </w:r>
          </w:p>
        </w:tc>
      </w:tr>
      <w:tr w:rsidR="00A6278A" w:rsidTr="00A6278A">
        <w:trPr>
          <w:cantSplit/>
          <w:trHeight w:val="1473"/>
        </w:trPr>
        <w:tc>
          <w:tcPr>
            <w:tcW w:w="851" w:type="dxa"/>
            <w:textDirection w:val="btLr"/>
            <w:vAlign w:val="center"/>
          </w:tcPr>
          <w:p w:rsidR="00A6278A" w:rsidRDefault="00A6278A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lastRenderedPageBreak/>
              <w:t>Использованные материалы.</w:t>
            </w:r>
          </w:p>
        </w:tc>
        <w:tc>
          <w:tcPr>
            <w:tcW w:w="2410" w:type="dxa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 совсем не ориентируется в тематике, не приведены использованные материалы.</w:t>
            </w:r>
          </w:p>
        </w:tc>
        <w:tc>
          <w:tcPr>
            <w:tcW w:w="2268" w:type="dxa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Приведён недостаточный список литературы, методических материалов, интернет ресурсов и оформлен с нарушениями</w:t>
            </w:r>
          </w:p>
        </w:tc>
        <w:tc>
          <w:tcPr>
            <w:tcW w:w="2268" w:type="dxa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Приведён список литературы, методических материалов, интернет ресурсов и оформлен с небольшими неточностями.</w:t>
            </w:r>
          </w:p>
        </w:tc>
        <w:tc>
          <w:tcPr>
            <w:tcW w:w="2268" w:type="dxa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Приведён список литературы, методических материалов, интернет ресурсов и правильно оформлен.</w:t>
            </w:r>
          </w:p>
        </w:tc>
      </w:tr>
    </w:tbl>
    <w:p w:rsidR="00A6278A" w:rsidRDefault="00A6278A" w:rsidP="00A6278A">
      <w:pPr>
        <w:pStyle w:val="ae"/>
        <w:rPr>
          <w:b/>
          <w:bCs/>
        </w:rPr>
      </w:pPr>
    </w:p>
    <w:p w:rsidR="00A6278A" w:rsidRDefault="00A6278A" w:rsidP="00A6278A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4.2.Оценка защиты выпускной квалификационной работы</w:t>
      </w:r>
    </w:p>
    <w:p w:rsidR="00A6278A" w:rsidRDefault="00A6278A" w:rsidP="00A6278A">
      <w:pPr>
        <w:shd w:val="clear" w:color="auto" w:fill="FFFFFF"/>
        <w:ind w:firstLine="56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(учитываются ответы на вопросы)</w:t>
      </w:r>
    </w:p>
    <w:tbl>
      <w:tblPr>
        <w:tblW w:w="10080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1"/>
        <w:gridCol w:w="2551"/>
        <w:gridCol w:w="2268"/>
        <w:gridCol w:w="2127"/>
        <w:gridCol w:w="2283"/>
      </w:tblGrid>
      <w:tr w:rsidR="00A6278A" w:rsidTr="004B3C61">
        <w:trPr>
          <w:trHeight w:val="291"/>
        </w:trPr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6278A" w:rsidRDefault="00A6278A" w:rsidP="004B3C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</w:t>
            </w:r>
          </w:p>
        </w:tc>
        <w:tc>
          <w:tcPr>
            <w:tcW w:w="92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6278A" w:rsidRDefault="00A6278A" w:rsidP="004B3C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</w:tr>
      <w:tr w:rsidR="00A6278A" w:rsidTr="004B3C61">
        <w:trPr>
          <w:trHeight w:val="71"/>
        </w:trPr>
        <w:tc>
          <w:tcPr>
            <w:tcW w:w="8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6278A" w:rsidRDefault="00A6278A" w:rsidP="004B3C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оценки «2 - 5»</w:t>
            </w:r>
          </w:p>
        </w:tc>
      </w:tr>
      <w:tr w:rsidR="00A6278A" w:rsidTr="004B3C61">
        <w:tc>
          <w:tcPr>
            <w:tcW w:w="8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6278A" w:rsidRDefault="00A6278A" w:rsidP="004B3C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«неудовлетворительно»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6278A" w:rsidRDefault="00A6278A" w:rsidP="004B3C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«удовлетворительно»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6278A" w:rsidRDefault="00A6278A" w:rsidP="004B3C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«хорошо»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6278A" w:rsidRDefault="00A6278A" w:rsidP="004B3C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«отлично»</w:t>
            </w:r>
          </w:p>
        </w:tc>
      </w:tr>
      <w:tr w:rsidR="00A6278A" w:rsidTr="004B3C61">
        <w:trPr>
          <w:trHeight w:val="1133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6278A" w:rsidRDefault="00A6278A" w:rsidP="004B3C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 1.1-1.2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знает и неправильно указывает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статический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динамический информационный контент.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Может назвать основные виды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контента.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Может назвать несколько видов информационного контента, применяемого в отрасли и указывает современные пакеты прикладных программ их обработки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Может назвать и сделать анализ нескольких видов информационного контента, применяемого в отрасли и указывает современные пакеты прикладных программ их обработки</w:t>
            </w:r>
          </w:p>
        </w:tc>
      </w:tr>
      <w:tr w:rsidR="00A6278A" w:rsidTr="004B3C61">
        <w:trPr>
          <w:trHeight w:val="1133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6278A" w:rsidRDefault="00A6278A" w:rsidP="004B3C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 1.3-1.5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умеет наладить и подготовить оборудование к работе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Может установить программное обеспечение для решения поставленной задачи, компьютерное оборудование и некоторые периферийные устройства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Может наладить компьютерное оборудование, периферийные устройства и телекоммуникационные системы, обеспечивает их правильную эксплуатацию, может аргументированно провести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обоснование выбора оборудования и прикладного программного обеспечения, с небольшими недочетами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Может наладить компьютерное оборудование, периферийные устройства и телекоммуникационные системы, обеспечивает их правильную эксплуатацию, может аргументированно провести обоснование выбора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оборудования и прикладного программного обеспечения</w:t>
            </w:r>
          </w:p>
        </w:tc>
      </w:tr>
      <w:tr w:rsidR="00A6278A" w:rsidTr="004B3C61">
        <w:trPr>
          <w:trHeight w:val="1133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6278A" w:rsidRDefault="00A6278A" w:rsidP="004B3C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ПК 2.1, 3.2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знает порядок и методы сбора и анализа информации, не умеет формулировать потребности клиента в виде четких логических конструкций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 некоторые методы сбора и анализа информации, умеет формулировать потребности клиента в виде логических конструкций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 методы сбора и анализа информации, умеет формулировать потребности клиента в виде четких логических конструкций, идентифицирует и структурирует объекты информационного контента, с небольшими недочётами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 разные методы сбора и анализа информации, умеет формулировать потребности клиента в виде четких логических конструкций, идентифицирует анализировать и структурирует объекты информационного контента</w:t>
            </w:r>
          </w:p>
        </w:tc>
      </w:tr>
      <w:tr w:rsidR="00A6278A" w:rsidTr="004B3C61">
        <w:trPr>
          <w:trHeight w:val="112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6278A" w:rsidRDefault="00A6278A" w:rsidP="004B3C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 2.2-2.4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знает этапы разработки программного обеспечения, не умеет применять методы отладки и тестирования.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понимает значения некоторых этапов разработки программного обеспечения, умеет применять стандартные методы отладки и тестирования.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Понимает значение этапов разработки программного обеспечения, применяет современные языки программирования, умеет применять стандартные методы отладки, тестирования и сопровождения программного обеспечения, применяет инструментальные среды поддержки разработки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Понимает значение этапов разработки программного обеспечения, может провести обоснованный выбор современного языка программирования, умеет применять различные методы отладки, тестирования и сопровождения программного обеспечения, применяет инструментальные среды поддержки разработки.</w:t>
            </w:r>
          </w:p>
        </w:tc>
      </w:tr>
      <w:tr w:rsidR="00A6278A" w:rsidTr="004B3C61">
        <w:trPr>
          <w:trHeight w:val="961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6278A" w:rsidRDefault="00A6278A" w:rsidP="004B3C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ПК 2.5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знает стандарты и нормативную документацию по измерению и контролю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качества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применяемые в отрасли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Может указать отдельные виды стандартов и нормативной документации по измерению и контролю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качества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применяемые в отрасли, но возникают проблемы с применением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Может указать отдельные виды стандартов, технической и нормативной документации по измерению и контролю качества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применяемую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отрасли, применяет с некоторыми недочётами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Выделяет главные виды применяемых стандартов, использует техническую документацию, анализирует и представляет документацию по измерению и контролю качества применяемую в отрасли</w:t>
            </w:r>
          </w:p>
        </w:tc>
      </w:tr>
      <w:tr w:rsidR="00A6278A" w:rsidTr="004B3C61">
        <w:trPr>
          <w:trHeight w:val="1472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6278A" w:rsidRDefault="00A6278A" w:rsidP="004B3C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 4.1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знает способы 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разрешения проблемы совместимости программного обеспечения отраслевой направленности</w:t>
            </w:r>
            <w:proofErr w:type="gramEnd"/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Называет некоторые способы разрешения проблемы совместимости программного обеспечения отраслевой направленности, но возникают проблемы с применением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 способы и методы для выявления и устранения проблем совместимости программного обеспечения, но не может определить приложения, вызывающие проблемы совместимости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Знает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организована работа в компьютерных и телекоммуникационных системах, может провести анализ способов и методов для выявления и устранения проблем совместимости программного обеспечения</w:t>
            </w:r>
          </w:p>
        </w:tc>
      </w:tr>
    </w:tbl>
    <w:p w:rsidR="00A6278A" w:rsidRDefault="00A6278A" w:rsidP="00A6278A">
      <w:pPr>
        <w:rPr>
          <w:rFonts w:ascii="Times New Roman" w:hAnsi="Times New Roman" w:cs="Times New Roman"/>
          <w:vanish/>
          <w:sz w:val="24"/>
          <w:szCs w:val="24"/>
        </w:rPr>
      </w:pPr>
    </w:p>
    <w:tbl>
      <w:tblPr>
        <w:tblW w:w="9639" w:type="dxa"/>
        <w:tblInd w:w="-55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1"/>
        <w:gridCol w:w="2551"/>
        <w:gridCol w:w="2268"/>
        <w:gridCol w:w="2127"/>
        <w:gridCol w:w="1842"/>
      </w:tblGrid>
      <w:tr w:rsidR="00A6278A" w:rsidTr="00A6278A">
        <w:trPr>
          <w:trHeight w:val="1472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6278A" w:rsidRDefault="00A6278A" w:rsidP="004B3C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 4.2, 4.4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знает основ систем управления взаимоотношениями с клиентами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 основы систем управления взаимоотношениями с клиентами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 основы систем управления взаимоотношениями с клиентами, применяет элементы делового общения при представлении приложения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Знает систем управления взаимоотношениями с клиентами, применяет элементы делового общения при представлении приложения, умеет составлять проект проведения консультации с использованием презентационных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материалов</w:t>
            </w:r>
          </w:p>
        </w:tc>
      </w:tr>
      <w:tr w:rsidR="00A6278A" w:rsidTr="00A6278A">
        <w:trPr>
          <w:trHeight w:val="110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6278A" w:rsidRDefault="00A6278A" w:rsidP="004B3C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ПК 4.3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знает о содержание проектных операций при выполнении поставленной задачи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 содержание проектных операций при выполнении поставленной задачи, но не может сопоставлять цель своей деятельности с целью проекта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 содержание проектных операций при выполнении поставленной задачи, может сопоставлять цель своей деятельности с целью проекта, но не в полном объёме применяет виртуальные проектные среды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Может анализировать содержание проектных операций при выполнении поставленной задачи, может сопоставлять цель своей деятельности с целью проекта, в полном объёме применяет современные виртуальные проектные среды для достижения результата</w:t>
            </w:r>
          </w:p>
        </w:tc>
      </w:tr>
      <w:tr w:rsidR="00A6278A" w:rsidTr="00A6278A">
        <w:trPr>
          <w:trHeight w:val="1472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6278A" w:rsidRDefault="00A6278A" w:rsidP="004B3C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ПК</w:t>
            </w:r>
          </w:p>
          <w:p w:rsidR="00A6278A" w:rsidRDefault="00A6278A" w:rsidP="004B3C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11.1</w:t>
            </w:r>
          </w:p>
          <w:p w:rsidR="00A6278A" w:rsidRDefault="00A6278A" w:rsidP="004B3C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11.3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может объяснить значения сроков, стоимости и ресурсах проектных операций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 отдельные операции, выполняемые в проекте, при определении длительности операций основывается на непроверенных данных, не учитывает всех ресурсов.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 значение планирования работы, может выделять отдельные операции, выполняемые в проекте, при определении ресурсов и длительности операций основывается на достоверных данных, но не учитывает возможные изменения.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Знает, как планировать работу, может определять комплекс мер по определению состава операций, на основе шаблонов, стоимости, длительности, сроков и ресурсах проектных операций, основывается на проверенных данных, проводит 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оценку.</w:t>
            </w:r>
          </w:p>
        </w:tc>
      </w:tr>
      <w:tr w:rsidR="00A6278A" w:rsidTr="00A6278A">
        <w:trPr>
          <w:trHeight w:val="1472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6278A" w:rsidRDefault="00A6278A" w:rsidP="004B3C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</w:t>
            </w:r>
          </w:p>
          <w:p w:rsidR="00A6278A" w:rsidRDefault="00A6278A" w:rsidP="004B3C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11.2</w:t>
            </w:r>
          </w:p>
          <w:p w:rsidR="00A6278A" w:rsidRDefault="00A6278A" w:rsidP="004B3C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11.4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знает факторы, оказывающие влияние на качество результата проектных операций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Может назвать отдельные факторы, оказывающие влияние на качество результата проектных операций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Может анализировать отдельные виды факторов, оказывающих влияние на качество результата проектных операций, проводит анализ результатов оценки качества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Может выполнить анализ факторов, оказывающих влияние на качество результата проектных операций, проводит анализ результатов оценки качества, предусматривает корректирующие действия по качеству проектных операций</w:t>
            </w:r>
          </w:p>
        </w:tc>
      </w:tr>
      <w:tr w:rsidR="00A6278A" w:rsidTr="00A6278A">
        <w:trPr>
          <w:trHeight w:val="1472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6278A" w:rsidRDefault="00A6278A" w:rsidP="004B3C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ПК</w:t>
            </w:r>
          </w:p>
          <w:p w:rsidR="00A6278A" w:rsidRDefault="00A6278A" w:rsidP="004B3C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11.5</w:t>
            </w:r>
          </w:p>
          <w:p w:rsidR="00A6278A" w:rsidRDefault="00A6278A" w:rsidP="004B3C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11.6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понимает значения рисков проектных операций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Может назвать риски проектных операций, но не может использовать методы сбора информации о рисках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Может назвать риски проектных операций, использует различные методы сбора информации о рисках, определяет список потенциальных действий по реагированию на риски проектных операций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6278A" w:rsidRDefault="00A6278A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Может назвать риски проектных операций и проводит их количественный анализ, использует различные методы сбора информации о рисках, определяет список потенциальных действий по реагированию на риски и определяет возможные методы снижения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рисков.</w:t>
            </w:r>
          </w:p>
        </w:tc>
      </w:tr>
    </w:tbl>
    <w:p w:rsidR="00A6278A" w:rsidRDefault="00A6278A" w:rsidP="00A6278A">
      <w:pPr>
        <w:rPr>
          <w:rFonts w:ascii="Times New Roman" w:hAnsi="Times New Roman" w:cs="Times New Roman"/>
          <w:sz w:val="24"/>
          <w:szCs w:val="24"/>
        </w:rPr>
      </w:pPr>
    </w:p>
    <w:p w:rsidR="00E52610" w:rsidRDefault="00E52610"/>
    <w:sectPr w:rsidR="00E52610" w:rsidSect="00A627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47409"/>
    <w:multiLevelType w:val="multilevel"/>
    <w:tmpl w:val="01B47409"/>
    <w:lvl w:ilvl="0">
      <w:start w:val="1"/>
      <w:numFmt w:val="decimal"/>
      <w:lvlText w:val="%1)"/>
      <w:lvlJc w:val="left"/>
      <w:pPr>
        <w:ind w:left="502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">
    <w:nsid w:val="06B27EC0"/>
    <w:multiLevelType w:val="multilevel"/>
    <w:tmpl w:val="06B27EC0"/>
    <w:lvl w:ilvl="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C5A0002"/>
    <w:multiLevelType w:val="multilevel"/>
    <w:tmpl w:val="0C5A0002"/>
    <w:lvl w:ilvl="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0746374"/>
    <w:multiLevelType w:val="multilevel"/>
    <w:tmpl w:val="1074637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0AD74CB"/>
    <w:multiLevelType w:val="multilevel"/>
    <w:tmpl w:val="10AD74CB"/>
    <w:lvl w:ilvl="0">
      <w:start w:val="1"/>
      <w:numFmt w:val="decimal"/>
      <w:lvlText w:val="%1)"/>
      <w:lvlJc w:val="left"/>
      <w:pPr>
        <w:ind w:left="786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24513F4"/>
    <w:multiLevelType w:val="multilevel"/>
    <w:tmpl w:val="124513F4"/>
    <w:lvl w:ilvl="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2F335E2"/>
    <w:multiLevelType w:val="multilevel"/>
    <w:tmpl w:val="12F335E2"/>
    <w:lvl w:ilvl="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C657C47"/>
    <w:multiLevelType w:val="multilevel"/>
    <w:tmpl w:val="1C657C47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entative="1">
      <w:start w:val="4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5696103"/>
    <w:multiLevelType w:val="multilevel"/>
    <w:tmpl w:val="25696103"/>
    <w:lvl w:ilvl="0">
      <w:start w:val="1"/>
      <w:numFmt w:val="bullet"/>
      <w:lvlText w:val=""/>
      <w:lvlJc w:val="left"/>
      <w:pPr>
        <w:ind w:left="1212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A95775"/>
    <w:multiLevelType w:val="multilevel"/>
    <w:tmpl w:val="2AA95775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EC15CC4"/>
    <w:multiLevelType w:val="multilevel"/>
    <w:tmpl w:val="2EC15CC4"/>
    <w:lvl w:ilvl="0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1735821"/>
    <w:multiLevelType w:val="multilevel"/>
    <w:tmpl w:val="31735821"/>
    <w:lvl w:ilvl="0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entative="1">
      <w:numFmt w:val="bullet"/>
      <w:lvlText w:val="–"/>
      <w:lvlJc w:val="left"/>
      <w:pPr>
        <w:ind w:left="2149" w:hanging="360"/>
      </w:pPr>
      <w:rPr>
        <w:rFonts w:ascii="Times New Roman" w:eastAsia="Times New Roman" w:hAnsi="Times New Roman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3CA7D68"/>
    <w:multiLevelType w:val="multilevel"/>
    <w:tmpl w:val="33CA7D68"/>
    <w:lvl w:ilvl="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539797F"/>
    <w:multiLevelType w:val="multilevel"/>
    <w:tmpl w:val="3539797F"/>
    <w:lvl w:ilvl="0">
      <w:start w:val="1"/>
      <w:numFmt w:val="decimal"/>
      <w:lvlText w:val="%1."/>
      <w:lvlJc w:val="left"/>
      <w:pPr>
        <w:ind w:left="735" w:hanging="375"/>
      </w:pPr>
      <w:rPr>
        <w:rFonts w:ascii="Times New Roman" w:hAnsi="Times New Roman" w:cs="Times New Roman"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70D33FE"/>
    <w:multiLevelType w:val="multilevel"/>
    <w:tmpl w:val="370D33FE"/>
    <w:lvl w:ilvl="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E904E61"/>
    <w:multiLevelType w:val="multilevel"/>
    <w:tmpl w:val="3E904E61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65784A"/>
    <w:multiLevelType w:val="multilevel"/>
    <w:tmpl w:val="416578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 w:tentative="1">
      <w:start w:val="1"/>
      <w:numFmt w:val="decimal"/>
      <w:lvlText w:val="%1.%2.%3."/>
      <w:lvlJc w:val="left"/>
      <w:pPr>
        <w:ind w:left="1224" w:hanging="504"/>
      </w:pPr>
    </w:lvl>
    <w:lvl w:ilvl="3" w:tentative="1">
      <w:start w:val="1"/>
      <w:numFmt w:val="decimal"/>
      <w:lvlText w:val="%1.%2.%3.%4."/>
      <w:lvlJc w:val="left"/>
      <w:pPr>
        <w:ind w:left="1728" w:hanging="648"/>
      </w:pPr>
    </w:lvl>
    <w:lvl w:ilvl="4" w:tentative="1">
      <w:start w:val="1"/>
      <w:numFmt w:val="decimal"/>
      <w:lvlText w:val="%1.%2.%3.%4.%5."/>
      <w:lvlJc w:val="left"/>
      <w:pPr>
        <w:ind w:left="2232" w:hanging="792"/>
      </w:pPr>
    </w:lvl>
    <w:lvl w:ilvl="5" w:tentative="1">
      <w:start w:val="1"/>
      <w:numFmt w:val="decimal"/>
      <w:lvlText w:val="%1.%2.%3.%4.%5.%6."/>
      <w:lvlJc w:val="left"/>
      <w:pPr>
        <w:ind w:left="2736" w:hanging="936"/>
      </w:pPr>
    </w:lvl>
    <w:lvl w:ilvl="6" w:tentative="1">
      <w:start w:val="1"/>
      <w:numFmt w:val="decimal"/>
      <w:lvlText w:val="%1.%2.%3.%4.%5.%6.%7."/>
      <w:lvlJc w:val="left"/>
      <w:pPr>
        <w:ind w:left="3240" w:hanging="1080"/>
      </w:pPr>
    </w:lvl>
    <w:lvl w:ilvl="7" w:tentative="1">
      <w:start w:val="1"/>
      <w:numFmt w:val="decimal"/>
      <w:lvlText w:val="%1.%2.%3.%4.%5.%6.%7.%8."/>
      <w:lvlJc w:val="left"/>
      <w:pPr>
        <w:ind w:left="3744" w:hanging="1224"/>
      </w:pPr>
    </w:lvl>
    <w:lvl w:ilvl="8" w:tentative="1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425A4224"/>
    <w:multiLevelType w:val="multilevel"/>
    <w:tmpl w:val="425A4224"/>
    <w:lvl w:ilvl="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3136101"/>
    <w:multiLevelType w:val="multilevel"/>
    <w:tmpl w:val="43136101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BE160C"/>
    <w:multiLevelType w:val="multilevel"/>
    <w:tmpl w:val="43BE160C"/>
    <w:lvl w:ilvl="0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5313554"/>
    <w:multiLevelType w:val="multilevel"/>
    <w:tmpl w:val="4531355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B4A789C"/>
    <w:multiLevelType w:val="multilevel"/>
    <w:tmpl w:val="5B4A789C"/>
    <w:lvl w:ilvl="0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BCC757C"/>
    <w:multiLevelType w:val="multilevel"/>
    <w:tmpl w:val="5BCC757C"/>
    <w:lvl w:ilvl="0" w:tentative="1">
      <w:start w:val="1"/>
      <w:numFmt w:val="bullet"/>
      <w:pStyle w:val="11"/>
      <w:lvlText w:val="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pStyle w:val="1"/>
      <w:lvlText w:val="%1.%2."/>
      <w:lvlJc w:val="left"/>
      <w:pPr>
        <w:tabs>
          <w:tab w:val="left" w:pos="550"/>
        </w:tabs>
        <w:ind w:left="-170" w:firstLine="454"/>
      </w:pPr>
      <w:rPr>
        <w:rFonts w:cs="Times New Roman"/>
        <w:color w:val="auto"/>
      </w:rPr>
    </w:lvl>
    <w:lvl w:ilvl="2" w:tentative="1">
      <w:start w:val="1"/>
      <w:numFmt w:val="decimal"/>
      <w:lvlText w:val="%1.%2.%3."/>
      <w:lvlJc w:val="left"/>
      <w:pPr>
        <w:tabs>
          <w:tab w:val="left" w:pos="710"/>
        </w:tabs>
        <w:ind w:left="-10" w:firstLine="720"/>
      </w:pPr>
      <w:rPr>
        <w:rFonts w:cs="Times New Roman"/>
      </w:rPr>
    </w:lvl>
    <w:lvl w:ilvl="3" w:tentative="1">
      <w:start w:val="1"/>
      <w:numFmt w:val="decimal"/>
      <w:lvlText w:val="%1.%2.%3.%4."/>
      <w:lvlJc w:val="left"/>
      <w:pPr>
        <w:tabs>
          <w:tab w:val="left" w:pos="1800"/>
        </w:tabs>
        <w:ind w:left="1728" w:hanging="648"/>
      </w:pPr>
      <w:rPr>
        <w:rFonts w:cs="Times New Roman"/>
      </w:rPr>
    </w:lvl>
    <w:lvl w:ilvl="4" w:tentative="1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  <w:rPr>
        <w:rFonts w:cs="Times New Roman"/>
      </w:rPr>
    </w:lvl>
    <w:lvl w:ilvl="5" w:tentative="1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  <w:rPr>
        <w:rFonts w:cs="Times New Roman"/>
      </w:rPr>
    </w:lvl>
    <w:lvl w:ilvl="6" w:tentative="1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  <w:rPr>
        <w:rFonts w:cs="Times New Roman"/>
      </w:rPr>
    </w:lvl>
    <w:lvl w:ilvl="7" w:tentative="1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  <w:rPr>
        <w:rFonts w:cs="Times New Roman"/>
      </w:rPr>
    </w:lvl>
    <w:lvl w:ilvl="8" w:tentative="1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  <w:rPr>
        <w:rFonts w:cs="Times New Roman"/>
      </w:rPr>
    </w:lvl>
  </w:abstractNum>
  <w:abstractNum w:abstractNumId="23">
    <w:nsid w:val="607C33B4"/>
    <w:multiLevelType w:val="multilevel"/>
    <w:tmpl w:val="607C33B4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48B7265"/>
    <w:multiLevelType w:val="multilevel"/>
    <w:tmpl w:val="648B7265"/>
    <w:lvl w:ilvl="0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65761D8F"/>
    <w:multiLevelType w:val="multilevel"/>
    <w:tmpl w:val="65761D8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321CEC"/>
    <w:multiLevelType w:val="multilevel"/>
    <w:tmpl w:val="6B321C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A18498F"/>
    <w:multiLevelType w:val="multilevel"/>
    <w:tmpl w:val="7A18498F"/>
    <w:lvl w:ilvl="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  <w:b/>
      </w:rPr>
    </w:lvl>
    <w:lvl w:ilvl="2" w:tentative="1">
      <w:start w:val="1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 w:tentative="1">
      <w:start w:val="1"/>
      <w:numFmt w:val="decimal"/>
      <w:isLgl/>
      <w:lvlText w:val="%1.%2.%3.%4."/>
      <w:lvlJc w:val="left"/>
      <w:pPr>
        <w:ind w:left="1287" w:hanging="720"/>
      </w:pPr>
      <w:rPr>
        <w:rFonts w:cs="Times New Roman" w:hint="default"/>
      </w:rPr>
    </w:lvl>
    <w:lvl w:ilvl="4" w:tentative="1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 w:tentative="1">
      <w:start w:val="1"/>
      <w:numFmt w:val="decimal"/>
      <w:isLgl/>
      <w:lvlText w:val="%1.%2.%3.%4.%5.%6."/>
      <w:lvlJc w:val="left"/>
      <w:pPr>
        <w:ind w:left="1647" w:hanging="1080"/>
      </w:pPr>
      <w:rPr>
        <w:rFonts w:cs="Times New Roman" w:hint="default"/>
      </w:rPr>
    </w:lvl>
    <w:lvl w:ilvl="6" w:tentative="1">
      <w:start w:val="1"/>
      <w:numFmt w:val="decimal"/>
      <w:isLgl/>
      <w:lvlText w:val="%1.%2.%3.%4.%5.%6.%7."/>
      <w:lvlJc w:val="left"/>
      <w:pPr>
        <w:ind w:left="2007" w:hanging="1440"/>
      </w:pPr>
      <w:rPr>
        <w:rFonts w:cs="Times New Roman" w:hint="default"/>
      </w:rPr>
    </w:lvl>
    <w:lvl w:ilvl="7" w:tentative="1">
      <w:start w:val="1"/>
      <w:numFmt w:val="decimal"/>
      <w:isLgl/>
      <w:lvlText w:val="%1.%2.%3.%4.%5.%6.%7.%8."/>
      <w:lvlJc w:val="left"/>
      <w:pPr>
        <w:ind w:left="2007" w:hanging="1440"/>
      </w:pPr>
      <w:rPr>
        <w:rFonts w:cs="Times New Roman" w:hint="default"/>
      </w:rPr>
    </w:lvl>
    <w:lvl w:ilvl="8" w:tentative="1">
      <w:start w:val="1"/>
      <w:numFmt w:val="decimal"/>
      <w:isLgl/>
      <w:lvlText w:val="%1.%2.%3.%4.%5.%6.%7.%8.%9."/>
      <w:lvlJc w:val="left"/>
      <w:pPr>
        <w:ind w:left="2367" w:hanging="1800"/>
      </w:pPr>
      <w:rPr>
        <w:rFonts w:cs="Times New Roman" w:hint="default"/>
      </w:rPr>
    </w:lvl>
  </w:abstractNum>
  <w:abstractNum w:abstractNumId="28">
    <w:nsid w:val="7CC43019"/>
    <w:multiLevelType w:val="multilevel"/>
    <w:tmpl w:val="7CC43019"/>
    <w:lvl w:ilvl="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CF642D3"/>
    <w:multiLevelType w:val="multilevel"/>
    <w:tmpl w:val="7CF642D3"/>
    <w:lvl w:ilvl="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4"/>
  </w:num>
  <w:num w:numId="3">
    <w:abstractNumId w:val="16"/>
  </w:num>
  <w:num w:numId="4">
    <w:abstractNumId w:val="1"/>
  </w:num>
  <w:num w:numId="5">
    <w:abstractNumId w:val="25"/>
  </w:num>
  <w:num w:numId="6">
    <w:abstractNumId w:val="15"/>
  </w:num>
  <w:num w:numId="7">
    <w:abstractNumId w:val="26"/>
  </w:num>
  <w:num w:numId="8">
    <w:abstractNumId w:val="2"/>
  </w:num>
  <w:num w:numId="9">
    <w:abstractNumId w:val="5"/>
  </w:num>
  <w:num w:numId="10">
    <w:abstractNumId w:val="12"/>
  </w:num>
  <w:num w:numId="11">
    <w:abstractNumId w:val="28"/>
  </w:num>
  <w:num w:numId="12">
    <w:abstractNumId w:val="29"/>
  </w:num>
  <w:num w:numId="13">
    <w:abstractNumId w:val="17"/>
  </w:num>
  <w:num w:numId="14">
    <w:abstractNumId w:val="22"/>
  </w:num>
  <w:num w:numId="15">
    <w:abstractNumId w:val="8"/>
  </w:num>
  <w:num w:numId="16">
    <w:abstractNumId w:val="27"/>
  </w:num>
  <w:num w:numId="17">
    <w:abstractNumId w:val="4"/>
  </w:num>
  <w:num w:numId="18">
    <w:abstractNumId w:val="13"/>
  </w:num>
  <w:num w:numId="19">
    <w:abstractNumId w:val="20"/>
  </w:num>
  <w:num w:numId="20">
    <w:abstractNumId w:val="9"/>
  </w:num>
  <w:num w:numId="21">
    <w:abstractNumId w:val="23"/>
  </w:num>
  <w:num w:numId="22">
    <w:abstractNumId w:val="19"/>
  </w:num>
  <w:num w:numId="23">
    <w:abstractNumId w:val="3"/>
  </w:num>
  <w:num w:numId="24">
    <w:abstractNumId w:val="7"/>
  </w:num>
  <w:num w:numId="25">
    <w:abstractNumId w:val="0"/>
  </w:num>
  <w:num w:numId="26">
    <w:abstractNumId w:val="10"/>
  </w:num>
  <w:num w:numId="27">
    <w:abstractNumId w:val="21"/>
  </w:num>
  <w:num w:numId="28">
    <w:abstractNumId w:val="24"/>
  </w:num>
  <w:num w:numId="29">
    <w:abstractNumId w:val="11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78A"/>
    <w:rsid w:val="00A6278A"/>
    <w:rsid w:val="00E52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78A"/>
  </w:style>
  <w:style w:type="paragraph" w:styleId="10">
    <w:name w:val="heading 1"/>
    <w:basedOn w:val="a"/>
    <w:next w:val="a"/>
    <w:link w:val="12"/>
    <w:uiPriority w:val="9"/>
    <w:qFormat/>
    <w:rsid w:val="00A627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627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basedOn w:val="a0"/>
    <w:link w:val="10"/>
    <w:uiPriority w:val="9"/>
    <w:rsid w:val="00A627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627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3">
    <w:name w:val="Абзац списка1"/>
    <w:basedOn w:val="a"/>
    <w:uiPriority w:val="34"/>
    <w:qFormat/>
    <w:rsid w:val="00A6278A"/>
    <w:pPr>
      <w:ind w:left="720"/>
      <w:contextualSpacing/>
    </w:pPr>
  </w:style>
  <w:style w:type="paragraph" w:styleId="a3">
    <w:name w:val="Balloon Text"/>
    <w:basedOn w:val="a"/>
    <w:link w:val="a4"/>
    <w:uiPriority w:val="99"/>
    <w:semiHidden/>
    <w:unhideWhenUsed/>
    <w:rsid w:val="00A62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78A"/>
    <w:rPr>
      <w:rFonts w:ascii="Tahoma" w:hAnsi="Tahoma" w:cs="Tahoma"/>
      <w:sz w:val="16"/>
      <w:szCs w:val="16"/>
    </w:rPr>
  </w:style>
  <w:style w:type="paragraph" w:styleId="14">
    <w:name w:val="toc 1"/>
    <w:basedOn w:val="a"/>
    <w:next w:val="a"/>
    <w:uiPriority w:val="39"/>
    <w:unhideWhenUsed/>
    <w:rsid w:val="00A6278A"/>
    <w:pPr>
      <w:tabs>
        <w:tab w:val="right" w:leader="dot" w:pos="9627"/>
      </w:tabs>
      <w:spacing w:before="240" w:after="0" w:line="240" w:lineRule="auto"/>
      <w:ind w:left="425" w:hanging="425"/>
    </w:pPr>
    <w:rPr>
      <w:rFonts w:ascii="Calibri Light" w:eastAsia="Times New Roman" w:hAnsi="Calibri Light" w:cs="Times New Roman"/>
      <w:b/>
      <w:bCs/>
      <w:caps/>
      <w:sz w:val="24"/>
      <w:szCs w:val="24"/>
      <w:lang w:eastAsia="ru-RU"/>
    </w:rPr>
  </w:style>
  <w:style w:type="paragraph" w:styleId="21">
    <w:name w:val="toc 2"/>
    <w:basedOn w:val="a"/>
    <w:next w:val="a"/>
    <w:uiPriority w:val="39"/>
    <w:unhideWhenUsed/>
    <w:rsid w:val="00A6278A"/>
    <w:pPr>
      <w:tabs>
        <w:tab w:val="right" w:leader="dot" w:pos="9627"/>
      </w:tabs>
      <w:spacing w:before="120" w:after="0" w:line="240" w:lineRule="auto"/>
      <w:ind w:left="1134" w:hanging="709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5">
    <w:name w:val="Subtitle"/>
    <w:basedOn w:val="a"/>
    <w:link w:val="a6"/>
    <w:qFormat/>
    <w:rsid w:val="00A6278A"/>
    <w:pPr>
      <w:widowControl w:val="0"/>
      <w:spacing w:before="120" w:after="120" w:line="240" w:lineRule="auto"/>
      <w:ind w:firstLine="709"/>
      <w:jc w:val="center"/>
      <w:outlineLvl w:val="1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6">
    <w:name w:val="Подзаголовок Знак"/>
    <w:basedOn w:val="a0"/>
    <w:link w:val="a5"/>
    <w:rsid w:val="00A6278A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7">
    <w:name w:val="Hyperlink"/>
    <w:uiPriority w:val="99"/>
    <w:unhideWhenUsed/>
    <w:rsid w:val="00A6278A"/>
    <w:rPr>
      <w:color w:val="0000FF"/>
      <w:u w:val="single"/>
    </w:rPr>
  </w:style>
  <w:style w:type="paragraph" w:customStyle="1" w:styleId="22">
    <w:name w:val="Абзац списка2"/>
    <w:basedOn w:val="a"/>
    <w:uiPriority w:val="99"/>
    <w:qFormat/>
    <w:rsid w:val="00A6278A"/>
    <w:pPr>
      <w:spacing w:after="0"/>
      <w:ind w:left="720" w:firstLine="709"/>
      <w:contextualSpacing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15">
    <w:name w:val="Обычный1"/>
    <w:uiPriority w:val="99"/>
    <w:rsid w:val="00A6278A"/>
    <w:pPr>
      <w:widowControl w:val="0"/>
      <w:spacing w:after="0" w:line="240" w:lineRule="auto"/>
      <w:ind w:left="920" w:right="2200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10">
    <w:name w:val="a1"/>
    <w:basedOn w:val="a"/>
    <w:uiPriority w:val="99"/>
    <w:rsid w:val="00A6278A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link w:val="a8"/>
    <w:uiPriority w:val="99"/>
    <w:qFormat/>
    <w:rsid w:val="00A6278A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a8">
    <w:name w:val="Без интервала Знак"/>
    <w:basedOn w:val="a0"/>
    <w:link w:val="16"/>
    <w:uiPriority w:val="99"/>
    <w:rsid w:val="00A6278A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p5">
    <w:name w:val="p5"/>
    <w:basedOn w:val="a"/>
    <w:uiPriority w:val="99"/>
    <w:rsid w:val="00A6278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s2">
    <w:name w:val="s2"/>
    <w:uiPriority w:val="99"/>
    <w:rsid w:val="00A6278A"/>
    <w:rPr>
      <w:rFonts w:cs="Times New Roman"/>
    </w:rPr>
  </w:style>
  <w:style w:type="paragraph" w:styleId="a9">
    <w:name w:val="header"/>
    <w:basedOn w:val="a"/>
    <w:link w:val="aa"/>
    <w:uiPriority w:val="99"/>
    <w:qFormat/>
    <w:rsid w:val="00A6278A"/>
    <w:pPr>
      <w:widowControl w:val="0"/>
      <w:tabs>
        <w:tab w:val="center" w:pos="4153"/>
        <w:tab w:val="right" w:pos="8306"/>
      </w:tabs>
      <w:jc w:val="both"/>
    </w:pPr>
    <w:rPr>
      <w:rFonts w:eastAsiaTheme="minorEastAsia"/>
      <w:kern w:val="2"/>
      <w:sz w:val="21"/>
      <w:szCs w:val="24"/>
      <w:lang w:val="en-US" w:eastAsia="zh-CN"/>
    </w:rPr>
  </w:style>
  <w:style w:type="character" w:customStyle="1" w:styleId="aa">
    <w:name w:val="Верхний колонтитул Знак"/>
    <w:basedOn w:val="a0"/>
    <w:link w:val="a9"/>
    <w:uiPriority w:val="99"/>
    <w:rsid w:val="00A6278A"/>
    <w:rPr>
      <w:rFonts w:eastAsiaTheme="minorEastAsia"/>
      <w:kern w:val="2"/>
      <w:sz w:val="21"/>
      <w:szCs w:val="24"/>
      <w:lang w:val="en-US" w:eastAsia="zh-CN"/>
    </w:rPr>
  </w:style>
  <w:style w:type="paragraph" w:styleId="ab">
    <w:name w:val="footer"/>
    <w:basedOn w:val="a"/>
    <w:link w:val="ac"/>
    <w:uiPriority w:val="99"/>
    <w:rsid w:val="00A6278A"/>
    <w:pPr>
      <w:widowControl w:val="0"/>
      <w:tabs>
        <w:tab w:val="center" w:pos="4153"/>
        <w:tab w:val="right" w:pos="8306"/>
      </w:tabs>
      <w:jc w:val="both"/>
    </w:pPr>
    <w:rPr>
      <w:rFonts w:eastAsiaTheme="minorEastAsia"/>
      <w:kern w:val="2"/>
      <w:sz w:val="21"/>
      <w:szCs w:val="24"/>
      <w:lang w:val="en-US" w:eastAsia="zh-CN"/>
    </w:rPr>
  </w:style>
  <w:style w:type="character" w:customStyle="1" w:styleId="ac">
    <w:name w:val="Нижний колонтитул Знак"/>
    <w:basedOn w:val="a0"/>
    <w:link w:val="ab"/>
    <w:uiPriority w:val="99"/>
    <w:rsid w:val="00A6278A"/>
    <w:rPr>
      <w:rFonts w:eastAsiaTheme="minorEastAsia"/>
      <w:kern w:val="2"/>
      <w:sz w:val="21"/>
      <w:szCs w:val="24"/>
      <w:lang w:val="en-US" w:eastAsia="zh-CN"/>
    </w:rPr>
  </w:style>
  <w:style w:type="character" w:styleId="ad">
    <w:name w:val="page number"/>
    <w:basedOn w:val="a0"/>
    <w:rsid w:val="00A6278A"/>
  </w:style>
  <w:style w:type="paragraph" w:customStyle="1" w:styleId="ConsPlusNormal">
    <w:name w:val="ConsPlusNormal"/>
    <w:uiPriority w:val="99"/>
    <w:rsid w:val="00A6278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"/>
    <w:basedOn w:val="a"/>
    <w:link w:val="af"/>
    <w:unhideWhenUsed/>
    <w:rsid w:val="00A6278A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Основной текст Знак"/>
    <w:basedOn w:val="a0"/>
    <w:link w:val="ae"/>
    <w:rsid w:val="00A6278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">
    <w:name w:val="Текст абзаца1 Н"/>
    <w:basedOn w:val="a"/>
    <w:uiPriority w:val="99"/>
    <w:rsid w:val="00A6278A"/>
    <w:pPr>
      <w:numPr>
        <w:ilvl w:val="1"/>
        <w:numId w:val="14"/>
      </w:numPr>
      <w:tabs>
        <w:tab w:val="left" w:pos="1176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1">
    <w:name w:val="Заголовок1М1"/>
    <w:basedOn w:val="a"/>
    <w:next w:val="1"/>
    <w:uiPriority w:val="99"/>
    <w:rsid w:val="00A6278A"/>
    <w:pPr>
      <w:keepNext/>
      <w:numPr>
        <w:numId w:val="14"/>
      </w:num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32"/>
      <w:szCs w:val="24"/>
      <w:lang w:eastAsia="ru-RU"/>
    </w:rPr>
  </w:style>
  <w:style w:type="paragraph" w:customStyle="1" w:styleId="17">
    <w:name w:val="Заголовок оглавления1"/>
    <w:basedOn w:val="10"/>
    <w:next w:val="a"/>
    <w:uiPriority w:val="99"/>
    <w:qFormat/>
    <w:rsid w:val="00A6278A"/>
    <w:pPr>
      <w:outlineLvl w:val="9"/>
    </w:pPr>
    <w:rPr>
      <w:rFonts w:ascii="Cambria" w:eastAsia="Times New Roman" w:hAnsi="Cambria" w:cs="Times New Roman"/>
      <w:color w:val="365F91"/>
      <w:lang w:eastAsia="ru-RU"/>
    </w:rPr>
  </w:style>
  <w:style w:type="paragraph" w:customStyle="1" w:styleId="p21">
    <w:name w:val="p21"/>
    <w:basedOn w:val="a"/>
    <w:uiPriority w:val="99"/>
    <w:rsid w:val="00A6278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78A"/>
  </w:style>
  <w:style w:type="paragraph" w:styleId="10">
    <w:name w:val="heading 1"/>
    <w:basedOn w:val="a"/>
    <w:next w:val="a"/>
    <w:link w:val="12"/>
    <w:uiPriority w:val="9"/>
    <w:qFormat/>
    <w:rsid w:val="00A627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627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basedOn w:val="a0"/>
    <w:link w:val="10"/>
    <w:uiPriority w:val="9"/>
    <w:rsid w:val="00A627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627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3">
    <w:name w:val="Абзац списка1"/>
    <w:basedOn w:val="a"/>
    <w:uiPriority w:val="34"/>
    <w:qFormat/>
    <w:rsid w:val="00A6278A"/>
    <w:pPr>
      <w:ind w:left="720"/>
      <w:contextualSpacing/>
    </w:pPr>
  </w:style>
  <w:style w:type="paragraph" w:styleId="a3">
    <w:name w:val="Balloon Text"/>
    <w:basedOn w:val="a"/>
    <w:link w:val="a4"/>
    <w:uiPriority w:val="99"/>
    <w:semiHidden/>
    <w:unhideWhenUsed/>
    <w:rsid w:val="00A62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78A"/>
    <w:rPr>
      <w:rFonts w:ascii="Tahoma" w:hAnsi="Tahoma" w:cs="Tahoma"/>
      <w:sz w:val="16"/>
      <w:szCs w:val="16"/>
    </w:rPr>
  </w:style>
  <w:style w:type="paragraph" w:styleId="14">
    <w:name w:val="toc 1"/>
    <w:basedOn w:val="a"/>
    <w:next w:val="a"/>
    <w:uiPriority w:val="39"/>
    <w:unhideWhenUsed/>
    <w:rsid w:val="00A6278A"/>
    <w:pPr>
      <w:tabs>
        <w:tab w:val="right" w:leader="dot" w:pos="9627"/>
      </w:tabs>
      <w:spacing w:before="240" w:after="0" w:line="240" w:lineRule="auto"/>
      <w:ind w:left="425" w:hanging="425"/>
    </w:pPr>
    <w:rPr>
      <w:rFonts w:ascii="Calibri Light" w:eastAsia="Times New Roman" w:hAnsi="Calibri Light" w:cs="Times New Roman"/>
      <w:b/>
      <w:bCs/>
      <w:caps/>
      <w:sz w:val="24"/>
      <w:szCs w:val="24"/>
      <w:lang w:eastAsia="ru-RU"/>
    </w:rPr>
  </w:style>
  <w:style w:type="paragraph" w:styleId="21">
    <w:name w:val="toc 2"/>
    <w:basedOn w:val="a"/>
    <w:next w:val="a"/>
    <w:uiPriority w:val="39"/>
    <w:unhideWhenUsed/>
    <w:rsid w:val="00A6278A"/>
    <w:pPr>
      <w:tabs>
        <w:tab w:val="right" w:leader="dot" w:pos="9627"/>
      </w:tabs>
      <w:spacing w:before="120" w:after="0" w:line="240" w:lineRule="auto"/>
      <w:ind w:left="1134" w:hanging="709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5">
    <w:name w:val="Subtitle"/>
    <w:basedOn w:val="a"/>
    <w:link w:val="a6"/>
    <w:qFormat/>
    <w:rsid w:val="00A6278A"/>
    <w:pPr>
      <w:widowControl w:val="0"/>
      <w:spacing w:before="120" w:after="120" w:line="240" w:lineRule="auto"/>
      <w:ind w:firstLine="709"/>
      <w:jc w:val="center"/>
      <w:outlineLvl w:val="1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6">
    <w:name w:val="Подзаголовок Знак"/>
    <w:basedOn w:val="a0"/>
    <w:link w:val="a5"/>
    <w:rsid w:val="00A6278A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7">
    <w:name w:val="Hyperlink"/>
    <w:uiPriority w:val="99"/>
    <w:unhideWhenUsed/>
    <w:rsid w:val="00A6278A"/>
    <w:rPr>
      <w:color w:val="0000FF"/>
      <w:u w:val="single"/>
    </w:rPr>
  </w:style>
  <w:style w:type="paragraph" w:customStyle="1" w:styleId="22">
    <w:name w:val="Абзац списка2"/>
    <w:basedOn w:val="a"/>
    <w:uiPriority w:val="99"/>
    <w:qFormat/>
    <w:rsid w:val="00A6278A"/>
    <w:pPr>
      <w:spacing w:after="0"/>
      <w:ind w:left="720" w:firstLine="709"/>
      <w:contextualSpacing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15">
    <w:name w:val="Обычный1"/>
    <w:uiPriority w:val="99"/>
    <w:rsid w:val="00A6278A"/>
    <w:pPr>
      <w:widowControl w:val="0"/>
      <w:spacing w:after="0" w:line="240" w:lineRule="auto"/>
      <w:ind w:left="920" w:right="2200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10">
    <w:name w:val="a1"/>
    <w:basedOn w:val="a"/>
    <w:uiPriority w:val="99"/>
    <w:rsid w:val="00A6278A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link w:val="a8"/>
    <w:uiPriority w:val="99"/>
    <w:qFormat/>
    <w:rsid w:val="00A6278A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a8">
    <w:name w:val="Без интервала Знак"/>
    <w:basedOn w:val="a0"/>
    <w:link w:val="16"/>
    <w:uiPriority w:val="99"/>
    <w:rsid w:val="00A6278A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p5">
    <w:name w:val="p5"/>
    <w:basedOn w:val="a"/>
    <w:uiPriority w:val="99"/>
    <w:rsid w:val="00A6278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s2">
    <w:name w:val="s2"/>
    <w:uiPriority w:val="99"/>
    <w:rsid w:val="00A6278A"/>
    <w:rPr>
      <w:rFonts w:cs="Times New Roman"/>
    </w:rPr>
  </w:style>
  <w:style w:type="paragraph" w:styleId="a9">
    <w:name w:val="header"/>
    <w:basedOn w:val="a"/>
    <w:link w:val="aa"/>
    <w:uiPriority w:val="99"/>
    <w:qFormat/>
    <w:rsid w:val="00A6278A"/>
    <w:pPr>
      <w:widowControl w:val="0"/>
      <w:tabs>
        <w:tab w:val="center" w:pos="4153"/>
        <w:tab w:val="right" w:pos="8306"/>
      </w:tabs>
      <w:jc w:val="both"/>
    </w:pPr>
    <w:rPr>
      <w:rFonts w:eastAsiaTheme="minorEastAsia"/>
      <w:kern w:val="2"/>
      <w:sz w:val="21"/>
      <w:szCs w:val="24"/>
      <w:lang w:val="en-US" w:eastAsia="zh-CN"/>
    </w:rPr>
  </w:style>
  <w:style w:type="character" w:customStyle="1" w:styleId="aa">
    <w:name w:val="Верхний колонтитул Знак"/>
    <w:basedOn w:val="a0"/>
    <w:link w:val="a9"/>
    <w:uiPriority w:val="99"/>
    <w:rsid w:val="00A6278A"/>
    <w:rPr>
      <w:rFonts w:eastAsiaTheme="minorEastAsia"/>
      <w:kern w:val="2"/>
      <w:sz w:val="21"/>
      <w:szCs w:val="24"/>
      <w:lang w:val="en-US" w:eastAsia="zh-CN"/>
    </w:rPr>
  </w:style>
  <w:style w:type="paragraph" w:styleId="ab">
    <w:name w:val="footer"/>
    <w:basedOn w:val="a"/>
    <w:link w:val="ac"/>
    <w:uiPriority w:val="99"/>
    <w:rsid w:val="00A6278A"/>
    <w:pPr>
      <w:widowControl w:val="0"/>
      <w:tabs>
        <w:tab w:val="center" w:pos="4153"/>
        <w:tab w:val="right" w:pos="8306"/>
      </w:tabs>
      <w:jc w:val="both"/>
    </w:pPr>
    <w:rPr>
      <w:rFonts w:eastAsiaTheme="minorEastAsia"/>
      <w:kern w:val="2"/>
      <w:sz w:val="21"/>
      <w:szCs w:val="24"/>
      <w:lang w:val="en-US" w:eastAsia="zh-CN"/>
    </w:rPr>
  </w:style>
  <w:style w:type="character" w:customStyle="1" w:styleId="ac">
    <w:name w:val="Нижний колонтитул Знак"/>
    <w:basedOn w:val="a0"/>
    <w:link w:val="ab"/>
    <w:uiPriority w:val="99"/>
    <w:rsid w:val="00A6278A"/>
    <w:rPr>
      <w:rFonts w:eastAsiaTheme="minorEastAsia"/>
      <w:kern w:val="2"/>
      <w:sz w:val="21"/>
      <w:szCs w:val="24"/>
      <w:lang w:val="en-US" w:eastAsia="zh-CN"/>
    </w:rPr>
  </w:style>
  <w:style w:type="character" w:styleId="ad">
    <w:name w:val="page number"/>
    <w:basedOn w:val="a0"/>
    <w:rsid w:val="00A6278A"/>
  </w:style>
  <w:style w:type="paragraph" w:customStyle="1" w:styleId="ConsPlusNormal">
    <w:name w:val="ConsPlusNormal"/>
    <w:uiPriority w:val="99"/>
    <w:rsid w:val="00A6278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"/>
    <w:basedOn w:val="a"/>
    <w:link w:val="af"/>
    <w:unhideWhenUsed/>
    <w:rsid w:val="00A6278A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Основной текст Знак"/>
    <w:basedOn w:val="a0"/>
    <w:link w:val="ae"/>
    <w:rsid w:val="00A6278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">
    <w:name w:val="Текст абзаца1 Н"/>
    <w:basedOn w:val="a"/>
    <w:uiPriority w:val="99"/>
    <w:rsid w:val="00A6278A"/>
    <w:pPr>
      <w:numPr>
        <w:ilvl w:val="1"/>
        <w:numId w:val="14"/>
      </w:numPr>
      <w:tabs>
        <w:tab w:val="left" w:pos="1176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1">
    <w:name w:val="Заголовок1М1"/>
    <w:basedOn w:val="a"/>
    <w:next w:val="1"/>
    <w:uiPriority w:val="99"/>
    <w:rsid w:val="00A6278A"/>
    <w:pPr>
      <w:keepNext/>
      <w:numPr>
        <w:numId w:val="14"/>
      </w:num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32"/>
      <w:szCs w:val="24"/>
      <w:lang w:eastAsia="ru-RU"/>
    </w:rPr>
  </w:style>
  <w:style w:type="paragraph" w:customStyle="1" w:styleId="17">
    <w:name w:val="Заголовок оглавления1"/>
    <w:basedOn w:val="10"/>
    <w:next w:val="a"/>
    <w:uiPriority w:val="99"/>
    <w:qFormat/>
    <w:rsid w:val="00A6278A"/>
    <w:pPr>
      <w:outlineLvl w:val="9"/>
    </w:pPr>
    <w:rPr>
      <w:rFonts w:ascii="Cambria" w:eastAsia="Times New Roman" w:hAnsi="Cambria" w:cs="Times New Roman"/>
      <w:color w:val="365F91"/>
      <w:lang w:eastAsia="ru-RU"/>
    </w:rPr>
  </w:style>
  <w:style w:type="paragraph" w:customStyle="1" w:styleId="p21">
    <w:name w:val="p21"/>
    <w:basedOn w:val="a"/>
    <w:uiPriority w:val="99"/>
    <w:rsid w:val="00A6278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56</Pages>
  <Words>12882</Words>
  <Characters>73430</Characters>
  <Application>Microsoft Office Word</Application>
  <DocSecurity>0</DocSecurity>
  <Lines>611</Lines>
  <Paragraphs>172</Paragraphs>
  <ScaleCrop>false</ScaleCrop>
  <Company/>
  <LinksUpToDate>false</LinksUpToDate>
  <CharactersWithSpaces>86140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2018-11-16T10:22:00Z</dcterms:created>
  <dcterms:modified xsi:type="dcterms:W3CDTF">2018-11-16T10:26:00Z</dcterms:modified>
</cp:coreProperties>
</file>