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99" w:rsidRPr="00BA43B2" w:rsidRDefault="00C63E99" w:rsidP="00C63E99">
      <w:pPr>
        <w:pStyle w:val="a3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C63E99" w:rsidRPr="00BA43B2" w:rsidRDefault="00C63E99" w:rsidP="00C63E99">
      <w:pPr>
        <w:pStyle w:val="a3"/>
        <w:spacing w:line="276" w:lineRule="auto"/>
        <w:jc w:val="center"/>
      </w:pPr>
      <w:proofErr w:type="gramStart"/>
      <w:r w:rsidRPr="00BA43B2">
        <w:t>к</w:t>
      </w:r>
      <w:proofErr w:type="gramEnd"/>
      <w:r w:rsidRPr="00BA43B2">
        <w:t xml:space="preserve"> рабочей программе по дисциплине</w:t>
      </w:r>
    </w:p>
    <w:p w:rsidR="00C63E99" w:rsidRDefault="00C63E99" w:rsidP="00C63E99">
      <w:pPr>
        <w:pStyle w:val="a3"/>
        <w:spacing w:line="276" w:lineRule="auto"/>
        <w:jc w:val="center"/>
      </w:pPr>
      <w:r w:rsidRPr="00BA43B2">
        <w:t>«</w:t>
      </w:r>
      <w:r>
        <w:rPr>
          <w:snapToGrid w:val="0"/>
          <w:color w:val="000000"/>
        </w:rPr>
        <w:t>Технические средства информатизации</w:t>
      </w:r>
      <w:r w:rsidRPr="00BA43B2">
        <w:t>»</w:t>
      </w:r>
    </w:p>
    <w:p w:rsidR="00336E74" w:rsidRPr="00BA43B2" w:rsidRDefault="00336E74" w:rsidP="00C63E99">
      <w:pPr>
        <w:pStyle w:val="a3"/>
        <w:spacing w:line="276" w:lineRule="auto"/>
        <w:jc w:val="center"/>
      </w:pPr>
    </w:p>
    <w:p w:rsidR="005964A9" w:rsidRDefault="005964A9" w:rsidP="0059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t>Дисциплина «Технические средства информатизации</w:t>
      </w:r>
      <w:r w:rsidRPr="0019458D">
        <w:t>» изучается студен</w:t>
      </w:r>
      <w:r>
        <w:t xml:space="preserve">тами на </w:t>
      </w:r>
      <w:proofErr w:type="gramStart"/>
      <w:r>
        <w:t>втором  курсе</w:t>
      </w:r>
      <w:proofErr w:type="gramEnd"/>
      <w:r>
        <w:t xml:space="preserve"> по специальности 09.02.03 (230115) «Программирование в компьютерных системах».</w:t>
      </w:r>
    </w:p>
    <w:p w:rsidR="005964A9" w:rsidRDefault="005964A9" w:rsidP="0059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color w:val="000000"/>
        </w:rPr>
      </w:pPr>
      <w:r>
        <w:rPr>
          <w:color w:val="000000"/>
          <w:shd w:val="clear" w:color="auto" w:fill="FFFFFF"/>
        </w:rPr>
        <w:t>Целью изучения дисциплины «Технические средства информатизации» является приобретение студентами знаний, умений и навыков работы с современными техническими средствами информатизации для решения проблем, возникающих профессиональной деятельности.</w:t>
      </w:r>
    </w:p>
    <w:p w:rsidR="005964A9" w:rsidRDefault="005964A9" w:rsidP="0059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  <w:r>
        <w:rPr>
          <w:b/>
        </w:rPr>
        <w:t>Д</w:t>
      </w:r>
      <w:r w:rsidRPr="0019458D">
        <w:t>исциплина входит в профессиональный цикл – общепрофессиональные дисциплины.</w:t>
      </w:r>
    </w:p>
    <w:p w:rsidR="005964A9" w:rsidRPr="0019458D" w:rsidRDefault="005964A9" w:rsidP="0059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</w:pPr>
    </w:p>
    <w:p w:rsidR="005964A9" w:rsidRDefault="005964A9" w:rsidP="0059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 w:rsidRPr="0019458D">
        <w:rPr>
          <w:b/>
        </w:rPr>
        <w:t>Цели и задачи учебной дисциплины – требования к результатам освоения дисциплины:</w:t>
      </w:r>
    </w:p>
    <w:p w:rsidR="005964A9" w:rsidRPr="0019458D" w:rsidRDefault="005964A9" w:rsidP="005964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b/>
        </w:rPr>
        <w:tab/>
      </w:r>
      <w:r w:rsidRPr="0019458D">
        <w:t>В результате из</w:t>
      </w:r>
      <w:r>
        <w:t xml:space="preserve">учения </w:t>
      </w:r>
      <w:proofErr w:type="gramStart"/>
      <w:r>
        <w:t>дисциплины  «</w:t>
      </w:r>
      <w:proofErr w:type="gramEnd"/>
      <w:r>
        <w:t xml:space="preserve">Технические средства информатизации» и в соответствии с федеральными  </w:t>
      </w:r>
      <w:r w:rsidRPr="0019458D">
        <w:t>государственными требованиями к</w:t>
      </w:r>
      <w:r>
        <w:t xml:space="preserve"> выпускнику специальности 09.02.03 (230115) </w:t>
      </w:r>
      <w:r w:rsidRPr="0019458D">
        <w:t>,студенты должны:</w:t>
      </w:r>
    </w:p>
    <w:p w:rsidR="005964A9" w:rsidRPr="0019458D" w:rsidRDefault="005964A9" w:rsidP="005964A9">
      <w:pPr>
        <w:pStyle w:val="40"/>
        <w:shd w:val="clear" w:color="auto" w:fill="auto"/>
        <w:spacing w:before="0" w:line="240" w:lineRule="auto"/>
        <w:ind w:left="1134" w:hanging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b/>
          <w:i/>
          <w:sz w:val="24"/>
          <w:szCs w:val="24"/>
        </w:rPr>
        <w:t>иметь</w:t>
      </w:r>
      <w:proofErr w:type="gramEnd"/>
      <w:r w:rsidRPr="0019458D">
        <w:rPr>
          <w:rFonts w:ascii="Times New Roman" w:hAnsi="Times New Roman" w:cs="Times New Roman"/>
          <w:b/>
          <w:i/>
          <w:sz w:val="24"/>
          <w:szCs w:val="24"/>
        </w:rPr>
        <w:t xml:space="preserve"> представление: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240" w:lineRule="auto"/>
        <w:ind w:left="1134" w:right="20" w:hanging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роли и месте знаний по дисциплине при освоении смежных дисциплин по выбранной специальности и в сфере профессиональной деятельности;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left="1134" w:right="20" w:hanging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направлениях развития аппаратного и программного обеспечения вычислительной техники;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64" w:line="240" w:lineRule="auto"/>
        <w:ind w:left="1134" w:right="20" w:hanging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выпускавшихся ранее и новейших технических средствах информации;</w:t>
      </w:r>
    </w:p>
    <w:p w:rsidR="005964A9" w:rsidRPr="0019458D" w:rsidRDefault="005964A9" w:rsidP="005964A9">
      <w:pPr>
        <w:pStyle w:val="40"/>
        <w:shd w:val="clear" w:color="auto" w:fill="auto"/>
        <w:spacing w:before="0" w:line="240" w:lineRule="auto"/>
        <w:ind w:left="1134" w:hanging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b/>
          <w:i/>
          <w:sz w:val="24"/>
          <w:szCs w:val="24"/>
        </w:rPr>
        <w:t>знать</w:t>
      </w:r>
      <w:proofErr w:type="gramEnd"/>
      <w:r w:rsidRPr="0019458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классификацию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и типовые узлы средств вычислительной техники;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типовых технических средств информатизации;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56" w:line="240" w:lineRule="auto"/>
        <w:ind w:left="426" w:right="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принципы работы и технические характеристики средств       информатизации и перспективы их развития;</w:t>
      </w:r>
    </w:p>
    <w:p w:rsidR="005964A9" w:rsidRPr="0019458D" w:rsidRDefault="005964A9" w:rsidP="005964A9">
      <w:pPr>
        <w:pStyle w:val="40"/>
        <w:shd w:val="clear" w:color="auto" w:fill="auto"/>
        <w:spacing w:before="0" w:line="240" w:lineRule="auto"/>
        <w:ind w:left="1134" w:hanging="708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b/>
          <w:i/>
          <w:sz w:val="24"/>
          <w:szCs w:val="24"/>
        </w:rPr>
        <w:t>уметь</w:t>
      </w:r>
      <w:proofErr w:type="gramEnd"/>
      <w:r w:rsidRPr="0019458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240" w:lineRule="auto"/>
        <w:ind w:left="1134" w:hanging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и использовать типовые технические средства информатизации;</w:t>
      </w:r>
    </w:p>
    <w:p w:rsidR="005964A9" w:rsidRPr="0019458D" w:rsidRDefault="005964A9" w:rsidP="005964A9">
      <w:pPr>
        <w:pStyle w:val="2"/>
        <w:numPr>
          <w:ilvl w:val="0"/>
          <w:numId w:val="1"/>
        </w:numPr>
        <w:shd w:val="clear" w:color="auto" w:fill="auto"/>
        <w:tabs>
          <w:tab w:val="left" w:pos="563"/>
        </w:tabs>
        <w:spacing w:before="0" w:after="0" w:line="240" w:lineRule="auto"/>
        <w:ind w:left="1134" w:hanging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конфигурировать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 xml:space="preserve"> технические средства, обеспечивать их аппаратную</w:t>
      </w:r>
    </w:p>
    <w:p w:rsidR="005964A9" w:rsidRPr="0019458D" w:rsidRDefault="005964A9" w:rsidP="005964A9">
      <w:pPr>
        <w:pStyle w:val="2"/>
        <w:shd w:val="clear" w:color="auto" w:fill="auto"/>
        <w:spacing w:before="0" w:after="0" w:line="240" w:lineRule="auto"/>
        <w:ind w:left="1134" w:hanging="708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9458D">
        <w:rPr>
          <w:rFonts w:ascii="Times New Roman" w:hAnsi="Times New Roman" w:cs="Times New Roman"/>
          <w:sz w:val="24"/>
          <w:szCs w:val="24"/>
        </w:rPr>
        <w:t>совместимость</w:t>
      </w:r>
      <w:proofErr w:type="gramEnd"/>
      <w:r w:rsidRPr="0019458D">
        <w:rPr>
          <w:rFonts w:ascii="Times New Roman" w:hAnsi="Times New Roman" w:cs="Times New Roman"/>
          <w:sz w:val="24"/>
          <w:szCs w:val="24"/>
        </w:rPr>
        <w:t>;</w:t>
      </w:r>
    </w:p>
    <w:p w:rsidR="005964A9" w:rsidRPr="0019458D" w:rsidRDefault="005964A9" w:rsidP="005964A9">
      <w:pPr>
        <w:pStyle w:val="2"/>
        <w:shd w:val="clear" w:color="auto" w:fill="auto"/>
        <w:spacing w:before="0" w:after="256" w:line="240" w:lineRule="auto"/>
        <w:ind w:left="1134" w:hanging="708"/>
        <w:jc w:val="left"/>
        <w:rPr>
          <w:rFonts w:ascii="Times New Roman" w:hAnsi="Times New Roman" w:cs="Times New Roman"/>
          <w:sz w:val="24"/>
          <w:szCs w:val="24"/>
        </w:rPr>
      </w:pPr>
      <w:r w:rsidRPr="0019458D">
        <w:rPr>
          <w:rFonts w:ascii="Times New Roman" w:hAnsi="Times New Roman" w:cs="Times New Roman"/>
          <w:sz w:val="24"/>
          <w:szCs w:val="24"/>
        </w:rPr>
        <w:t>- выбирать рациональную конфигурацию в соответствии с решаемой задачей.</w:t>
      </w:r>
    </w:p>
    <w:p w:rsidR="00336E74" w:rsidRDefault="00336E74" w:rsidP="00336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7F0" w:rsidRDefault="009047F0" w:rsidP="009047F0">
      <w:pPr>
        <w:widowControl w:val="0"/>
        <w:tabs>
          <w:tab w:val="left" w:pos="57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«Технические средства информатизации» входит в цикл ОП и служит основой для изучения учебных дисциплин профессионального цикла.   </w:t>
      </w:r>
    </w:p>
    <w:p w:rsidR="009047F0" w:rsidRPr="00336E74" w:rsidRDefault="009047F0" w:rsidP="009047F0">
      <w:pPr>
        <w:widowControl w:val="0"/>
        <w:tabs>
          <w:tab w:val="left" w:pos="57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6E74">
        <w:rPr>
          <w:rFonts w:ascii="Times New Roman" w:hAnsi="Times New Roman" w:cs="Times New Roman"/>
          <w:sz w:val="24"/>
          <w:szCs w:val="24"/>
        </w:rPr>
        <w:t xml:space="preserve">Изучение дисциплины способствует формированию у техника-программиста следующих общих и профессиональных компетенций: 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ОК.2  Организовывать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ОК.3  Принимать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в стандартных и нестандартных ситуациях и нести за них ответственность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ОК.5 Использовать информационно-коммуникационные технологии в профессиональной деятельности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ОК.6 Работать в коллективе и в команде, эффективно общаться с коллегами, руководством, потребителями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ОК.7. Брать на себя ответственность за работу членов команды (подчиненных), за результат выполнения заданий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ОК.8  Самостоятельно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ОК.9 Ориентироваться в условиях частой смены технологий в профессиональной деятельности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 Обрабатывать статический информационный контент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 Обрабатывать динамический информационный контент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 Осуществлять подготовку оборудования к работе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proofErr w:type="gramStart"/>
      <w:r>
        <w:rPr>
          <w:rFonts w:ascii="Times New Roman" w:hAnsi="Times New Roman" w:cs="Times New Roman"/>
          <w:sz w:val="24"/>
          <w:szCs w:val="24"/>
        </w:rPr>
        <w:t>1.4  Настраивать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работать с отраслевым оборудованием обработки информационного контента.</w:t>
      </w:r>
    </w:p>
    <w:p w:rsidR="009047F0" w:rsidRDefault="009047F0" w:rsidP="00904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proofErr w:type="gramStart"/>
      <w:r>
        <w:rPr>
          <w:rFonts w:ascii="Times New Roman" w:hAnsi="Times New Roman" w:cs="Times New Roman"/>
          <w:sz w:val="24"/>
          <w:szCs w:val="24"/>
        </w:rPr>
        <w:t>1.5  Контролировать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компьютерных, периферийных устройств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телекоммуникационных систем, обеспечивать их правильную эксплуатацию</w:t>
      </w:r>
    </w:p>
    <w:p w:rsidR="005964A9" w:rsidRDefault="005964A9" w:rsidP="005964A9">
      <w:pPr>
        <w:rPr>
          <w:b/>
        </w:rPr>
      </w:pPr>
    </w:p>
    <w:p w:rsidR="005964A9" w:rsidRPr="005964A9" w:rsidRDefault="005964A9" w:rsidP="005964A9">
      <w:pPr>
        <w:rPr>
          <w:rFonts w:ascii="Times New Roman" w:hAnsi="Times New Roman" w:cs="Times New Roman"/>
          <w:b/>
          <w:sz w:val="24"/>
          <w:szCs w:val="24"/>
        </w:rPr>
      </w:pPr>
    </w:p>
    <w:p w:rsidR="005964A9" w:rsidRPr="005964A9" w:rsidRDefault="005964A9" w:rsidP="005964A9">
      <w:pPr>
        <w:rPr>
          <w:rFonts w:ascii="Times New Roman" w:hAnsi="Times New Roman" w:cs="Times New Roman"/>
          <w:b/>
          <w:sz w:val="24"/>
          <w:szCs w:val="24"/>
        </w:rPr>
      </w:pPr>
      <w:r w:rsidRPr="005964A9"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студента (44 часа):</w:t>
      </w:r>
    </w:p>
    <w:p w:rsidR="005964A9" w:rsidRPr="005964A9" w:rsidRDefault="005964A9" w:rsidP="005964A9">
      <w:pPr>
        <w:pStyle w:val="a6"/>
        <w:numPr>
          <w:ilvl w:val="0"/>
          <w:numId w:val="2"/>
        </w:numPr>
      </w:pPr>
      <w:proofErr w:type="gramStart"/>
      <w:r w:rsidRPr="005964A9">
        <w:t>чтение</w:t>
      </w:r>
      <w:proofErr w:type="gramEnd"/>
      <w:r w:rsidRPr="005964A9">
        <w:t xml:space="preserve"> дополнительных учебных материалов;</w:t>
      </w:r>
    </w:p>
    <w:p w:rsidR="005964A9" w:rsidRPr="005964A9" w:rsidRDefault="005964A9" w:rsidP="005964A9">
      <w:pPr>
        <w:rPr>
          <w:rFonts w:ascii="Times New Roman" w:hAnsi="Times New Roman" w:cs="Times New Roman"/>
          <w:sz w:val="24"/>
          <w:szCs w:val="24"/>
        </w:rPr>
      </w:pPr>
    </w:p>
    <w:p w:rsidR="005964A9" w:rsidRPr="005964A9" w:rsidRDefault="005964A9" w:rsidP="005964A9">
      <w:pPr>
        <w:pStyle w:val="a6"/>
        <w:numPr>
          <w:ilvl w:val="0"/>
          <w:numId w:val="2"/>
        </w:numPr>
      </w:pPr>
      <w:proofErr w:type="gramStart"/>
      <w:r w:rsidRPr="005964A9">
        <w:t>подготовка</w:t>
      </w:r>
      <w:proofErr w:type="gramEnd"/>
      <w:r w:rsidRPr="005964A9">
        <w:t xml:space="preserve"> портфолио по лабораторным работам.</w:t>
      </w:r>
    </w:p>
    <w:p w:rsidR="00BF360C" w:rsidRPr="00C63E99" w:rsidRDefault="00BF360C" w:rsidP="00C63E99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F360C" w:rsidRPr="00C6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70E0"/>
    <w:multiLevelType w:val="hybridMultilevel"/>
    <w:tmpl w:val="3B80019E"/>
    <w:lvl w:ilvl="0" w:tplc="67E40D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C4EE5"/>
    <w:multiLevelType w:val="multilevel"/>
    <w:tmpl w:val="67C21526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F1"/>
    <w:rsid w:val="00135BB0"/>
    <w:rsid w:val="00336E74"/>
    <w:rsid w:val="003A295E"/>
    <w:rsid w:val="00447C45"/>
    <w:rsid w:val="005748F1"/>
    <w:rsid w:val="005964A9"/>
    <w:rsid w:val="009047F0"/>
    <w:rsid w:val="00BF360C"/>
    <w:rsid w:val="00C63E99"/>
    <w:rsid w:val="00E31CBA"/>
    <w:rsid w:val="00F8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F087A-ADB5-4622-BB8B-20CD0E8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135BB0"/>
    <w:pPr>
      <w:spacing w:line="276" w:lineRule="auto"/>
      <w:jc w:val="center"/>
    </w:pPr>
    <w:rPr>
      <w:rFonts w:ascii="Verdana" w:hAnsi="Verdana"/>
      <w:b/>
      <w:bCs/>
      <w:color w:val="000080"/>
      <w:sz w:val="27"/>
      <w:szCs w:val="27"/>
      <w:lang w:eastAsia="ru-RU"/>
    </w:rPr>
  </w:style>
  <w:style w:type="character" w:customStyle="1" w:styleId="12">
    <w:name w:val="Стиль1 Знак"/>
    <w:basedOn w:val="10"/>
    <w:link w:val="11"/>
    <w:rsid w:val="00135BB0"/>
    <w:rPr>
      <w:rFonts w:ascii="Verdana" w:eastAsiaTheme="majorEastAsia" w:hAnsi="Verdana" w:cstheme="majorBidi"/>
      <w:b/>
      <w:bCs/>
      <w:color w:val="00008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5964A9"/>
    <w:rPr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5964A9"/>
    <w:pPr>
      <w:shd w:val="clear" w:color="auto" w:fill="FFFFFF"/>
      <w:spacing w:before="420" w:after="300" w:line="240" w:lineRule="atLeast"/>
      <w:ind w:hanging="420"/>
      <w:jc w:val="center"/>
    </w:pPr>
    <w:rPr>
      <w:sz w:val="25"/>
    </w:rPr>
  </w:style>
  <w:style w:type="character" w:customStyle="1" w:styleId="4">
    <w:name w:val="Основной текст (4)_"/>
    <w:link w:val="40"/>
    <w:uiPriority w:val="99"/>
    <w:locked/>
    <w:rsid w:val="005964A9"/>
    <w:rPr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964A9"/>
    <w:pPr>
      <w:shd w:val="clear" w:color="auto" w:fill="FFFFFF"/>
      <w:spacing w:before="60" w:after="0" w:line="302" w:lineRule="exact"/>
      <w:ind w:hanging="420"/>
      <w:jc w:val="both"/>
    </w:pPr>
    <w:rPr>
      <w:sz w:val="25"/>
    </w:rPr>
  </w:style>
  <w:style w:type="paragraph" w:styleId="a6">
    <w:name w:val="List Paragraph"/>
    <w:basedOn w:val="a"/>
    <w:uiPriority w:val="34"/>
    <w:qFormat/>
    <w:rsid w:val="00596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520</Words>
  <Characters>2965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Breezeblocks</dc:creator>
  <cp:keywords/>
  <dc:description/>
  <cp:lastModifiedBy>Breezeblocks</cp:lastModifiedBy>
  <cp:revision>9</cp:revision>
  <dcterms:created xsi:type="dcterms:W3CDTF">2014-11-19T09:30:00Z</dcterms:created>
  <dcterms:modified xsi:type="dcterms:W3CDTF">2014-11-19T11:43:00Z</dcterms:modified>
</cp:coreProperties>
</file>